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A0" w:rsidRDefault="00881A6F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Taller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Ómicas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(2017-18):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Microbial ecology and genomics</w:t>
      </w:r>
      <w:r w:rsidR="00A3074A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(*)</w:t>
      </w:r>
    </w:p>
    <w:p w:rsidR="004B55A0" w:rsidRDefault="00881A6F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Programa de Doctorado Biología Fundamental y de Sistemas.</w:t>
      </w:r>
    </w:p>
    <w:p w:rsidR="00A3074A" w:rsidRDefault="00A3074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4B55A0" w:rsidRDefault="00881A6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Sesión 1.</w:t>
      </w:r>
    </w:p>
    <w:p w:rsidR="004B55A0" w:rsidRDefault="004B55A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B55A0" w:rsidRDefault="00881A6F">
      <w:pPr>
        <w:pStyle w:val="Sinespaciado"/>
      </w:pPr>
      <w:r>
        <w:rPr>
          <w:rFonts w:ascii="Times New Roman" w:hAnsi="Times New Roman" w:cs="Times New Roman"/>
          <w:sz w:val="24"/>
          <w:szCs w:val="24"/>
        </w:rPr>
        <w:t>Día 5 de diciembre  (horario 10-14 h y 15-18 h)</w:t>
      </w:r>
    </w:p>
    <w:p w:rsidR="004B55A0" w:rsidRDefault="00881A6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Profesor: Antonio J. Rubén Pérez. Profesor Universidad  Pablo</w:t>
      </w:r>
      <w:r w:rsidR="00CE1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Olavide</w:t>
      </w:r>
      <w:proofErr w:type="spellEnd"/>
    </w:p>
    <w:p w:rsidR="004B55A0" w:rsidRDefault="00881A6F">
      <w:pPr>
        <w:pStyle w:val="Sinespaciad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Departamento: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BIOLOGÍA MOLECULAR E INGENIERÍA BIOQUÍMICA.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Área: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GENÉTICA.</w:t>
      </w:r>
    </w:p>
    <w:p w:rsidR="004B55A0" w:rsidRDefault="004B55A0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4B55A0" w:rsidRDefault="00881A6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Actividad: Anotación de genomas bacterianos: predicciones de genes y anotación funcional.</w:t>
      </w:r>
    </w:p>
    <w:p w:rsidR="00AD0E5A" w:rsidRDefault="00AD0E5A" w:rsidP="00AD0E5A">
      <w:pPr>
        <w:pStyle w:val="Sinespaciad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Dr. A. Pérez Pulido es actualmente profesor de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Bioinformática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del Grado de Biotecnología. Participa en la docencia del máster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Bioinformática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la UNIA y actualmente director del Título Propio Diploma de Especialización en Análisis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Bioinformático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del máster oficial de Biotecnología Sanitaria.</w:t>
      </w:r>
    </w:p>
    <w:p w:rsidR="00AD0E5A" w:rsidRDefault="00AD0E5A" w:rsidP="00AD0E5A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Especialista en innovación docente, habiendo publicado cursos online, además de gestionar la página UPO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Bioinfo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vídeotutoriales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bioinformática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AD0E5A" w:rsidRDefault="00AD0E5A" w:rsidP="00AD0E5A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4B55A0" w:rsidRDefault="00881A6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alumnos que lo deseen (recomendable) podrán usar su propio ordenador con Linux o bien se instalará una máquina virtual de Linux. </w:t>
      </w:r>
    </w:p>
    <w:p w:rsidR="004B55A0" w:rsidRDefault="004B55A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B55A0" w:rsidRDefault="00AD0E5A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Aula: por determinar.</w:t>
      </w:r>
    </w:p>
    <w:p w:rsidR="004B55A0" w:rsidRDefault="004B55A0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4B55A0" w:rsidRDefault="00881A6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Sesión 2. </w:t>
      </w:r>
    </w:p>
    <w:p w:rsidR="004B55A0" w:rsidRDefault="00AD0E5A">
      <w:pPr>
        <w:pStyle w:val="Sinespaciado"/>
      </w:pPr>
      <w:r>
        <w:rPr>
          <w:rFonts w:ascii="Times New Roman" w:hAnsi="Times New Roman" w:cs="Times New Roman"/>
          <w:sz w:val="24"/>
          <w:szCs w:val="24"/>
        </w:rPr>
        <w:t xml:space="preserve">Horario provisional. </w:t>
      </w:r>
      <w:r w:rsidR="00881A6F">
        <w:rPr>
          <w:rFonts w:ascii="Times New Roman" w:hAnsi="Times New Roman" w:cs="Times New Roman"/>
          <w:sz w:val="24"/>
          <w:szCs w:val="24"/>
        </w:rPr>
        <w:t>Días 19, 20 y 21 de diciembre (horario 1</w:t>
      </w:r>
      <w:bookmarkStart w:id="0" w:name="_GoBack"/>
      <w:bookmarkEnd w:id="0"/>
      <w:r w:rsidR="00881A6F">
        <w:rPr>
          <w:rFonts w:ascii="Times New Roman" w:hAnsi="Times New Roman" w:cs="Times New Roman"/>
          <w:sz w:val="24"/>
          <w:szCs w:val="24"/>
        </w:rPr>
        <w:t>0-13 h y 14-18 h)</w:t>
      </w:r>
    </w:p>
    <w:p w:rsidR="004B55A0" w:rsidRDefault="004B55A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B55A0" w:rsidRDefault="00881A6F">
      <w:pPr>
        <w:pStyle w:val="Sinespaciado"/>
      </w:pPr>
      <w:r>
        <w:rPr>
          <w:rFonts w:ascii="Times New Roman" w:hAnsi="Times New Roman" w:cs="Times New Roman"/>
          <w:sz w:val="24"/>
          <w:szCs w:val="24"/>
        </w:rPr>
        <w:t xml:space="preserve">Profesora: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Sonia M. Rodríguez Ruano</w:t>
      </w:r>
      <w:r>
        <w:rPr>
          <w:rFonts w:ascii="Times New Roman" w:hAnsi="Times New Roman" w:cs="Times New Roman"/>
          <w:sz w:val="24"/>
          <w:szCs w:val="24"/>
        </w:rPr>
        <w:t xml:space="preserve">. Investigadora de la </w:t>
      </w:r>
      <w:proofErr w:type="spellStart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University</w:t>
      </w:r>
      <w:proofErr w:type="spellEnd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of South Bohemia in </w:t>
      </w:r>
      <w:proofErr w:type="spellStart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Ceske</w:t>
      </w:r>
      <w:proofErr w:type="spellEnd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Budejovice.</w:t>
      </w:r>
    </w:p>
    <w:p w:rsidR="004B55A0" w:rsidRPr="00A3074A" w:rsidRDefault="00881A6F">
      <w:pPr>
        <w:pStyle w:val="Sinespaciado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Departamento: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PARASITOLOGÍA.</w:t>
      </w:r>
      <w:r w:rsidR="00AD0E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A30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t>Área</w:t>
      </w:r>
      <w:proofErr w:type="spellEnd"/>
      <w:r w:rsidRPr="00A30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t>: </w:t>
      </w:r>
      <w:r w:rsidRPr="00A307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SIMBIOSIS.</w:t>
      </w:r>
    </w:p>
    <w:p w:rsidR="004B55A0" w:rsidRDefault="00881A6F">
      <w:pPr>
        <w:spacing w:beforeAutospacing="1" w:afterAutospacing="1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Actividad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: Microbial diversity studies through 16S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amplicon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sequencing </w:t>
      </w:r>
    </w:p>
    <w:p w:rsidR="00AD0E5A" w:rsidRDefault="00AD0E5A" w:rsidP="00AD0E5A">
      <w:pPr>
        <w:pStyle w:val="Sinespaciad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La Dra. Sonia M. Rodríguez Ruano es actualmente investigadora postdoctoral en el Departamento de Parasitología de la Facultad de Ciencias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</w:t>
      </w:r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University</w:t>
      </w:r>
      <w:proofErr w:type="spellEnd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of South Bohemia (</w:t>
      </w:r>
      <w:proofErr w:type="spellStart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Ceske</w:t>
      </w:r>
      <w:proofErr w:type="spellEnd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Budejovice, </w:t>
      </w:r>
      <w:proofErr w:type="spellStart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CzechRepublic</w:t>
      </w:r>
      <w:proofErr w:type="spellEnd"/>
      <w:r w:rsidRPr="007E76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Trabaja con diversos sistemas simbióticos bacterianos, especialmente estudiando la dinámica de las asociaciones entre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microbiomas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hospedadores (parásitos hematófagos) en función de distintos factores ecológicos y fisiológicos (distribución geográfica, estacionalidad, capacidad vectorial…).</w:t>
      </w:r>
    </w:p>
    <w:p w:rsidR="004B55A0" w:rsidRDefault="00881A6F">
      <w:pPr>
        <w:pStyle w:val="Sinespaciado"/>
      </w:pPr>
      <w:r>
        <w:rPr>
          <w:rFonts w:ascii="Times New Roman" w:hAnsi="Times New Roman" w:cs="Times New Roman"/>
          <w:sz w:val="24"/>
          <w:szCs w:val="24"/>
        </w:rPr>
        <w:t>Es necesario que los alumnos traigan su propio ordenador con Linux, o bien que instalen una máquina virtual de Linux (Ubuntu recomendado) si trabajan con otro sistema operativo. Los programas necesarios se instalarán en la primera sesión.</w:t>
      </w:r>
    </w:p>
    <w:p w:rsidR="004B55A0" w:rsidRDefault="004B55A0">
      <w:pPr>
        <w:pStyle w:val="Sinespaciad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4B55A0" w:rsidRDefault="00881A6F">
      <w:pPr>
        <w:pStyle w:val="Sinespaciad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http://www.prf.jcu.cz/en/kpa/structure/groups/eva-novakova/people.html</w:t>
      </w:r>
    </w:p>
    <w:p w:rsidR="004B55A0" w:rsidRDefault="00AD0E5A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D0E5A">
        <w:rPr>
          <w:rFonts w:ascii="Times New Roman" w:eastAsia="Times New Roman" w:hAnsi="Times New Roman" w:cs="Times New Roman"/>
          <w:sz w:val="24"/>
          <w:szCs w:val="24"/>
          <w:lang w:eastAsia="es-ES"/>
        </w:rPr>
        <w:t>Áula</w:t>
      </w:r>
      <w:proofErr w:type="spellEnd"/>
      <w:r w:rsidRPr="00AD0E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determinar.</w:t>
      </w:r>
    </w:p>
    <w:p w:rsidR="00A3074A" w:rsidRDefault="00A3074A" w:rsidP="00A3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</w:pPr>
    </w:p>
    <w:p w:rsidR="00A3074A" w:rsidRDefault="00A3074A" w:rsidP="00A3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  <w:t xml:space="preserve">(*) </w:t>
      </w:r>
      <w:r w:rsidRPr="00A3074A"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  <w:t>Los alumnos deben enviar un email a (</w:t>
      </w:r>
      <w:hyperlink r:id="rId4" w:history="1">
        <w:r w:rsidRPr="00A16A78">
          <w:rPr>
            <w:rStyle w:val="Hipervnculo"/>
            <w:rFonts w:ascii="Courier New" w:eastAsia="Times New Roman" w:hAnsi="Courier New" w:cs="Courier New"/>
            <w:sz w:val="20"/>
            <w:szCs w:val="20"/>
            <w:lang w:eastAsia="es-ES"/>
          </w:rPr>
          <w:t>mmartine@ugr.es</w:t>
        </w:r>
      </w:hyperlink>
      <w:r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  <w:t xml:space="preserve">) con la palabra </w:t>
      </w:r>
      <w:r w:rsidRPr="00A3074A"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  <w:t xml:space="preserve">Inscripción al curso 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  <w:t>Ómicas</w:t>
      </w:r>
      <w:proofErr w:type="spellEnd"/>
      <w:r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  <w:t>. Número máximo de alumnos admitidos: 15.</w:t>
      </w:r>
    </w:p>
    <w:p w:rsidR="00A3074A" w:rsidRPr="00A3074A" w:rsidRDefault="00A3074A" w:rsidP="00A3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color w:val="auto"/>
          <w:sz w:val="20"/>
          <w:szCs w:val="20"/>
          <w:lang w:eastAsia="es-ES"/>
        </w:rPr>
      </w:pPr>
    </w:p>
    <w:p w:rsidR="00A3074A" w:rsidRPr="00AD0E5A" w:rsidRDefault="00A3074A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A3074A" w:rsidRPr="00AD0E5A" w:rsidSect="00E736B6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5A0"/>
    <w:rsid w:val="00274570"/>
    <w:rsid w:val="002F6CD2"/>
    <w:rsid w:val="004B55A0"/>
    <w:rsid w:val="007E761F"/>
    <w:rsid w:val="00881A6F"/>
    <w:rsid w:val="00A3074A"/>
    <w:rsid w:val="00AD0E5A"/>
    <w:rsid w:val="00CE1E80"/>
    <w:rsid w:val="00E7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6A"/>
    <w:pPr>
      <w:ind w:left="714" w:hanging="357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egrita">
    <w:name w:val="negrita"/>
    <w:basedOn w:val="Fuentedeprrafopredeter"/>
    <w:qFormat/>
    <w:rsid w:val="006469C2"/>
  </w:style>
  <w:style w:type="paragraph" w:customStyle="1" w:styleId="Heading">
    <w:name w:val="Heading"/>
    <w:basedOn w:val="Normal"/>
    <w:next w:val="Textoindependiente"/>
    <w:qFormat/>
    <w:rsid w:val="00E736B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E736B6"/>
    <w:pPr>
      <w:spacing w:after="140" w:line="288" w:lineRule="auto"/>
    </w:pPr>
  </w:style>
  <w:style w:type="paragraph" w:styleId="Lista">
    <w:name w:val="List"/>
    <w:basedOn w:val="Textoindependiente"/>
    <w:rsid w:val="00E736B6"/>
    <w:rPr>
      <w:rFonts w:cs="FreeSans"/>
    </w:rPr>
  </w:style>
  <w:style w:type="paragraph" w:styleId="Epgrafe">
    <w:name w:val="caption"/>
    <w:basedOn w:val="Normal"/>
    <w:qFormat/>
    <w:rsid w:val="00E736B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736B6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6469C2"/>
    <w:rPr>
      <w:color w:val="00000A"/>
      <w:sz w:val="22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3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color w:val="auto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3074A"/>
    <w:rPr>
      <w:rFonts w:ascii="Courier New" w:eastAsia="Times New Roman" w:hAnsi="Courier New" w:cs="Courier New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30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rtine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Martinez Buen</dc:creator>
  <cp:lastModifiedBy>Manuel Martinez Buen</cp:lastModifiedBy>
  <cp:revision>4</cp:revision>
  <dcterms:created xsi:type="dcterms:W3CDTF">2017-11-14T20:25:00Z</dcterms:created>
  <dcterms:modified xsi:type="dcterms:W3CDTF">2017-11-14T20:33:00Z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