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0E" w:rsidRPr="00944119" w:rsidRDefault="00482F91" w:rsidP="00944119">
      <w:pPr>
        <w:spacing w:line="240" w:lineRule="auto"/>
        <w:rPr>
          <w:b/>
        </w:rPr>
      </w:pPr>
      <w:r>
        <w:t xml:space="preserve">a) </w:t>
      </w:r>
      <w:r w:rsidRPr="00944119">
        <w:rPr>
          <w:b/>
        </w:rPr>
        <w:t>Datos/Importar datos/Des un archivo de texto, portapapeles o URL…</w:t>
      </w:r>
    </w:p>
    <w:p w:rsidR="00482F91" w:rsidRPr="00944119" w:rsidRDefault="00482F91" w:rsidP="00944119">
      <w:pPr>
        <w:spacing w:line="240" w:lineRule="auto"/>
        <w:rPr>
          <w:b/>
        </w:rPr>
      </w:pPr>
      <w:r w:rsidRPr="00944119">
        <w:rPr>
          <w:b/>
        </w:rPr>
        <w:t>Gráficas/ Gráficas XY</w:t>
      </w:r>
    </w:p>
    <w:p w:rsidR="00D15395" w:rsidRPr="00944119" w:rsidRDefault="008927F4" w:rsidP="00944119">
      <w:pPr>
        <w:spacing w:line="240" w:lineRule="auto"/>
        <w:rPr>
          <w:b/>
        </w:rPr>
      </w:pPr>
      <w:r>
        <w:t xml:space="preserve">b) </w:t>
      </w:r>
      <w:r w:rsidRPr="00944119">
        <w:rPr>
          <w:b/>
        </w:rPr>
        <w:t>Estadísticos/Ajuste del modelos/Regresión lineal</w:t>
      </w:r>
    </w:p>
    <w:p w:rsidR="008927F4" w:rsidRDefault="008927F4" w:rsidP="00944119">
      <w:pPr>
        <w:spacing w:line="240" w:lineRule="auto"/>
      </w:pPr>
      <w:r>
        <w:t xml:space="preserve">Recta de regresión: </w:t>
      </w:r>
      <w:r w:rsidRPr="008927F4">
        <w:t>Y= 0.009771+0.321749X</w:t>
      </w:r>
    </w:p>
    <w:p w:rsidR="007263F3" w:rsidRPr="008927F4" w:rsidRDefault="008927F4" w:rsidP="00944119">
      <w:pPr>
        <w:spacing w:line="240" w:lineRule="auto"/>
        <w:jc w:val="both"/>
      </w:pPr>
      <w:r>
        <w:t>Coeficiente de correlación lineal: R = 0.5212485</w:t>
      </w:r>
      <w:r w:rsidR="007263F3">
        <w:t>. La dependencia lineal es positiva pero muy débil</w:t>
      </w:r>
    </w:p>
    <w:p w:rsidR="007263F3" w:rsidRDefault="007263F3" w:rsidP="00944119">
      <w:pPr>
        <w:spacing w:line="240" w:lineRule="auto"/>
        <w:jc w:val="both"/>
      </w:pPr>
      <w:r>
        <w:t>Bondad de ajuste: Coeficiente de determinación es 0.2717.  Indica que el 27.17% de toda la variabilidad que tiene el fenómeno relativo a la tasa de mortalidad (Y) puede ser explicado por el nivel de humedad (X).</w:t>
      </w:r>
    </w:p>
    <w:p w:rsidR="007952FC" w:rsidRDefault="007263F3" w:rsidP="00944119">
      <w:pPr>
        <w:spacing w:line="240" w:lineRule="auto"/>
      </w:pPr>
      <w:r>
        <w:t>El modelo explica el 27.17%</w:t>
      </w:r>
    </w:p>
    <w:p w:rsidR="007952FC" w:rsidRPr="00944119" w:rsidRDefault="007952FC" w:rsidP="00944119">
      <w:pPr>
        <w:spacing w:line="240" w:lineRule="auto"/>
        <w:rPr>
          <w:b/>
        </w:rPr>
      </w:pPr>
      <w:r>
        <w:t>c)</w:t>
      </w:r>
      <w:r w:rsidR="007263F3">
        <w:t xml:space="preserve"> </w:t>
      </w:r>
      <w:r w:rsidRPr="00944119">
        <w:rPr>
          <w:b/>
        </w:rPr>
        <w:t>Estadísticos/Ajuste del modelos/Regresión lineal</w:t>
      </w:r>
    </w:p>
    <w:p w:rsidR="007952FC" w:rsidRDefault="007952FC" w:rsidP="00944119">
      <w:pPr>
        <w:spacing w:line="240" w:lineRule="auto"/>
      </w:pPr>
      <w:r>
        <w:t>Recta de regresión: X</w:t>
      </w:r>
      <w:r w:rsidRPr="008927F4">
        <w:t xml:space="preserve">= </w:t>
      </w:r>
      <w:r w:rsidRPr="007952FC">
        <w:t>0.5870</w:t>
      </w:r>
      <w:r w:rsidRPr="008927F4">
        <w:t>+0</w:t>
      </w:r>
      <w:r w:rsidRPr="007952FC">
        <w:t>0.8444</w:t>
      </w:r>
      <w:r>
        <w:t>Y</w:t>
      </w:r>
    </w:p>
    <w:p w:rsidR="007263F3" w:rsidRDefault="007952FC" w:rsidP="00944119">
      <w:pPr>
        <w:spacing w:line="240" w:lineRule="auto"/>
      </w:pPr>
      <w:r w:rsidRPr="007952FC">
        <w:t>0.5870+0.7*0.8444</w:t>
      </w:r>
    </w:p>
    <w:p w:rsidR="00962DAB" w:rsidRPr="00944119" w:rsidRDefault="00962DAB" w:rsidP="00944119">
      <w:pPr>
        <w:spacing w:line="240" w:lineRule="auto"/>
        <w:rPr>
          <w:b/>
        </w:rPr>
      </w:pPr>
      <w:r w:rsidRPr="00944119">
        <w:rPr>
          <w:b/>
        </w:rPr>
        <w:t>Solución: 1.17808</w:t>
      </w:r>
    </w:p>
    <w:p w:rsidR="006914F2" w:rsidRPr="00944119" w:rsidRDefault="006914F2" w:rsidP="00944119">
      <w:pPr>
        <w:spacing w:line="240" w:lineRule="auto"/>
        <w:rPr>
          <w:b/>
        </w:rPr>
      </w:pPr>
      <w:r>
        <w:t xml:space="preserve">d) </w:t>
      </w:r>
      <w:r w:rsidRPr="00944119">
        <w:rPr>
          <w:b/>
        </w:rPr>
        <w:t>Estadísticos/Ajuste del modelos/Modelo lineal</w:t>
      </w:r>
    </w:p>
    <w:p w:rsidR="006914F2" w:rsidRDefault="006914F2" w:rsidP="00944119">
      <w:pPr>
        <w:spacing w:line="240" w:lineRule="auto"/>
      </w:pPr>
      <w:r>
        <w:rPr>
          <w:noProof/>
          <w:lang w:eastAsia="es-ES"/>
        </w:rPr>
        <w:drawing>
          <wp:inline distT="0" distB="0" distL="0" distR="0">
            <wp:extent cx="4516374" cy="2411141"/>
            <wp:effectExtent l="19050" t="0" r="0" b="0"/>
            <wp:docPr id="1" name="0 Imagen" descr="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7490" cy="241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F2" w:rsidRDefault="006914F2" w:rsidP="00944119">
      <w:pPr>
        <w:spacing w:line="240" w:lineRule="auto"/>
        <w:rPr>
          <w:vertAlign w:val="superscript"/>
        </w:rPr>
      </w:pPr>
      <w:r>
        <w:t xml:space="preserve">Y = </w:t>
      </w:r>
      <w:r w:rsidRPr="006914F2">
        <w:t>0.06094</w:t>
      </w:r>
      <w:r>
        <w:t>+</w:t>
      </w:r>
      <w:r w:rsidRPr="006914F2">
        <w:t xml:space="preserve"> 0.15643</w:t>
      </w:r>
      <w:r>
        <w:t>X+</w:t>
      </w:r>
      <w:r w:rsidRPr="006914F2">
        <w:t xml:space="preserve"> 0.10922</w:t>
      </w:r>
      <w:r>
        <w:t>X</w:t>
      </w:r>
      <w:r>
        <w:rPr>
          <w:vertAlign w:val="superscript"/>
        </w:rPr>
        <w:t>2</w:t>
      </w:r>
    </w:p>
    <w:p w:rsidR="006914F2" w:rsidRDefault="006914F2" w:rsidP="00944119">
      <w:pPr>
        <w:spacing w:line="240" w:lineRule="auto"/>
      </w:pPr>
      <w:r>
        <w:t>d)</w:t>
      </w:r>
    </w:p>
    <w:p w:rsidR="006914F2" w:rsidRDefault="006914F2" w:rsidP="00944119">
      <w:pPr>
        <w:spacing w:line="240" w:lineRule="auto"/>
      </w:pPr>
      <w:r>
        <w:t>Bondad de ajuste lineal</w:t>
      </w:r>
      <w:r w:rsidR="00422301">
        <w:t>:</w:t>
      </w:r>
      <w:r>
        <w:t xml:space="preserve"> 0.2717</w:t>
      </w:r>
    </w:p>
    <w:p w:rsidR="006914F2" w:rsidRDefault="006914F2" w:rsidP="00944119">
      <w:pPr>
        <w:spacing w:line="240" w:lineRule="auto"/>
      </w:pPr>
      <w:r>
        <w:t>Bondad de ajuste curvilíneo: 0.</w:t>
      </w:r>
      <w:r w:rsidR="00422301">
        <w:t>2738</w:t>
      </w:r>
    </w:p>
    <w:p w:rsidR="00422301" w:rsidRPr="006914F2" w:rsidRDefault="00422301" w:rsidP="00944119">
      <w:pPr>
        <w:spacing w:line="240" w:lineRule="auto"/>
      </w:pPr>
      <w:r>
        <w:t>Es mejor el ajuste cuadrático</w:t>
      </w:r>
    </w:p>
    <w:sectPr w:rsidR="00422301" w:rsidRPr="006914F2" w:rsidSect="00777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5395"/>
    <w:rsid w:val="00422301"/>
    <w:rsid w:val="00482F91"/>
    <w:rsid w:val="006914F2"/>
    <w:rsid w:val="007263F3"/>
    <w:rsid w:val="00777A0E"/>
    <w:rsid w:val="007952FC"/>
    <w:rsid w:val="008927F4"/>
    <w:rsid w:val="00944119"/>
    <w:rsid w:val="00962DAB"/>
    <w:rsid w:val="009A31D9"/>
    <w:rsid w:val="00D1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2016-04-27T13:40:00Z</dcterms:created>
  <dcterms:modified xsi:type="dcterms:W3CDTF">2016-04-28T11:11:00Z</dcterms:modified>
</cp:coreProperties>
</file>