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83" w:rsidRDefault="009B2E83" w:rsidP="009B2E83">
      <w:pPr>
        <w:jc w:val="both"/>
      </w:pPr>
    </w:p>
    <w:p w:rsidR="004A0B8E" w:rsidRPr="004A0B8E" w:rsidRDefault="004A0B8E" w:rsidP="004A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4A0B8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  <w:t>Ejercicios Propuesto 4 (Resuelto)</w:t>
      </w:r>
    </w:p>
    <w:p w:rsidR="00BC3B00" w:rsidRDefault="00BC3B00" w:rsidP="00BC3B00">
      <w:pPr>
        <w:spacing w:after="0" w:line="240" w:lineRule="auto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 xml:space="preserve">Se estudian dos procedimientos de fabricación de pistones. Una muestra al azar de 100 pistones producidos por el primer procedimiento contiene 5 defectuosos mientras que una muestra de 150 pistones fabricados con el segundo procedimiento contiene 9 defectuosos. Construir un intervalo de confianza al 99% para la diferencia entre las verdaderas proporciones de defectuosos en los dos procedimientos.   </w:t>
      </w:r>
    </w:p>
    <w:p w:rsidR="00BC3B00" w:rsidRDefault="00BC3B00" w:rsidP="009B2E83">
      <w:pPr>
        <w:jc w:val="both"/>
        <w:rPr>
          <w:b/>
          <w:sz w:val="28"/>
          <w:szCs w:val="28"/>
        </w:rPr>
      </w:pPr>
    </w:p>
    <w:p w:rsidR="00055A35" w:rsidRPr="004A0B8E" w:rsidRDefault="004A0B8E" w:rsidP="009B2E83">
      <w:pPr>
        <w:jc w:val="both"/>
        <w:rPr>
          <w:b/>
          <w:sz w:val="28"/>
          <w:szCs w:val="28"/>
        </w:rPr>
      </w:pPr>
      <w:r w:rsidRPr="004A0B8E">
        <w:rPr>
          <w:b/>
          <w:sz w:val="28"/>
          <w:szCs w:val="28"/>
        </w:rPr>
        <w:t>Solución</w:t>
      </w:r>
    </w:p>
    <w:p w:rsidR="00BC3B00" w:rsidRPr="00BC3B00" w:rsidRDefault="00055A35" w:rsidP="00BC3B00">
      <w:pPr>
        <w:spacing w:after="0" w:line="240" w:lineRule="auto"/>
        <w:jc w:val="both"/>
        <w:rPr>
          <w:color w:val="FF0000"/>
        </w:rPr>
      </w:pPr>
      <w:r w:rsidRPr="00055A35">
        <w:rPr>
          <w:color w:val="FF0000"/>
        </w:rPr>
        <w:t xml:space="preserve">&gt; </w:t>
      </w:r>
      <w:proofErr w:type="spellStart"/>
      <w:proofErr w:type="gramStart"/>
      <w:r w:rsidR="00BC3B00" w:rsidRPr="00BC3B00">
        <w:rPr>
          <w:color w:val="FF0000"/>
        </w:rPr>
        <w:t>defectuososAB</w:t>
      </w:r>
      <w:proofErr w:type="spellEnd"/>
      <w:proofErr w:type="gramEnd"/>
      <w:r w:rsidR="00BC3B00" w:rsidRPr="00BC3B00">
        <w:rPr>
          <w:color w:val="FF0000"/>
        </w:rPr>
        <w:t>&lt;- c(5, 9)</w:t>
      </w:r>
    </w:p>
    <w:p w:rsidR="00BC3B00" w:rsidRPr="00BC3B00" w:rsidRDefault="00BC3B00" w:rsidP="00BC3B00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&gt; </w:t>
      </w:r>
      <w:proofErr w:type="gramStart"/>
      <w:r w:rsidRPr="00BC3B00">
        <w:rPr>
          <w:color w:val="FF0000"/>
        </w:rPr>
        <w:t>pistones</w:t>
      </w:r>
      <w:proofErr w:type="gramEnd"/>
      <w:r w:rsidRPr="00BC3B00">
        <w:rPr>
          <w:color w:val="FF0000"/>
        </w:rPr>
        <w:t>&lt;- c(100, 150)</w:t>
      </w:r>
    </w:p>
    <w:p w:rsidR="00BC3B00" w:rsidRPr="00BC3B00" w:rsidRDefault="00BC3B00" w:rsidP="00BC3B00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&gt; </w:t>
      </w:r>
      <w:proofErr w:type="spellStart"/>
      <w:proofErr w:type="gramStart"/>
      <w:r w:rsidRPr="00BC3B00">
        <w:rPr>
          <w:color w:val="FF0000"/>
        </w:rPr>
        <w:t>prop.test</w:t>
      </w:r>
      <w:proofErr w:type="spellEnd"/>
      <w:r w:rsidRPr="00BC3B00">
        <w:rPr>
          <w:color w:val="FF0000"/>
        </w:rPr>
        <w:t>(</w:t>
      </w:r>
      <w:proofErr w:type="spellStart"/>
      <w:proofErr w:type="gramEnd"/>
      <w:r w:rsidRPr="00BC3B00">
        <w:rPr>
          <w:color w:val="FF0000"/>
        </w:rPr>
        <w:t>defectuososAB</w:t>
      </w:r>
      <w:proofErr w:type="spellEnd"/>
      <w:r w:rsidRPr="00BC3B00">
        <w:rPr>
          <w:color w:val="FF0000"/>
        </w:rPr>
        <w:t xml:space="preserve">, pistones, </w:t>
      </w:r>
      <w:proofErr w:type="spellStart"/>
      <w:r w:rsidRPr="00BC3B00">
        <w:rPr>
          <w:color w:val="FF0000"/>
        </w:rPr>
        <w:t>conf.level</w:t>
      </w:r>
      <w:proofErr w:type="spellEnd"/>
      <w:r w:rsidRPr="00BC3B00">
        <w:rPr>
          <w:color w:val="FF0000"/>
        </w:rPr>
        <w:t xml:space="preserve"> = 0.99)</w:t>
      </w:r>
    </w:p>
    <w:p w:rsidR="00BC3B00" w:rsidRPr="00BC3B00" w:rsidRDefault="00BC3B00" w:rsidP="00BC3B00">
      <w:pPr>
        <w:spacing w:after="0" w:line="240" w:lineRule="auto"/>
        <w:jc w:val="both"/>
        <w:rPr>
          <w:color w:val="FF0000"/>
        </w:rPr>
      </w:pP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r w:rsidRPr="00BC3B00">
        <w:rPr>
          <w:color w:val="0000FF"/>
        </w:rPr>
        <w:t xml:space="preserve">2-sample test </w:t>
      </w:r>
      <w:proofErr w:type="spellStart"/>
      <w:r w:rsidRPr="00BC3B00">
        <w:rPr>
          <w:color w:val="0000FF"/>
        </w:rPr>
        <w:t>for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equality</w:t>
      </w:r>
      <w:proofErr w:type="spellEnd"/>
      <w:r w:rsidRPr="00BC3B00">
        <w:rPr>
          <w:color w:val="0000FF"/>
        </w:rPr>
        <w:t xml:space="preserve"> of </w:t>
      </w:r>
      <w:proofErr w:type="spellStart"/>
      <w:r w:rsidRPr="00BC3B00">
        <w:rPr>
          <w:color w:val="0000FF"/>
        </w:rPr>
        <w:t>proportions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with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continuity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correction</w:t>
      </w:r>
      <w:proofErr w:type="spellEnd"/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proofErr w:type="gramStart"/>
      <w:r w:rsidRPr="00BC3B00">
        <w:rPr>
          <w:color w:val="0000FF"/>
        </w:rPr>
        <w:t>data</w:t>
      </w:r>
      <w:proofErr w:type="gramEnd"/>
      <w:r w:rsidRPr="00BC3B00">
        <w:rPr>
          <w:color w:val="0000FF"/>
        </w:rPr>
        <w:t xml:space="preserve">:  </w:t>
      </w:r>
      <w:proofErr w:type="spellStart"/>
      <w:r w:rsidRPr="00BC3B00">
        <w:rPr>
          <w:color w:val="0000FF"/>
        </w:rPr>
        <w:t>defectuososAB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out</w:t>
      </w:r>
      <w:proofErr w:type="spellEnd"/>
      <w:r w:rsidRPr="00BC3B00">
        <w:rPr>
          <w:color w:val="0000FF"/>
        </w:rPr>
        <w:t xml:space="preserve"> of pistones</w:t>
      </w: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r w:rsidRPr="00BC3B00">
        <w:rPr>
          <w:color w:val="0000FF"/>
        </w:rPr>
        <w:t>X-</w:t>
      </w:r>
      <w:proofErr w:type="spellStart"/>
      <w:r w:rsidRPr="00BC3B00">
        <w:rPr>
          <w:color w:val="0000FF"/>
        </w:rPr>
        <w:t>squared</w:t>
      </w:r>
      <w:proofErr w:type="spellEnd"/>
      <w:r w:rsidRPr="00BC3B00">
        <w:rPr>
          <w:color w:val="0000FF"/>
        </w:rPr>
        <w:t xml:space="preserve"> = 0.0031527, </w:t>
      </w:r>
      <w:proofErr w:type="spellStart"/>
      <w:r w:rsidRPr="00BC3B00">
        <w:rPr>
          <w:color w:val="0000FF"/>
        </w:rPr>
        <w:t>df</w:t>
      </w:r>
      <w:proofErr w:type="spellEnd"/>
      <w:r w:rsidRPr="00BC3B00">
        <w:rPr>
          <w:color w:val="0000FF"/>
        </w:rPr>
        <w:t xml:space="preserve"> = 1, p-</w:t>
      </w:r>
      <w:proofErr w:type="spellStart"/>
      <w:r w:rsidRPr="00BC3B00">
        <w:rPr>
          <w:color w:val="0000FF"/>
        </w:rPr>
        <w:t>value</w:t>
      </w:r>
      <w:proofErr w:type="spellEnd"/>
      <w:r w:rsidRPr="00BC3B00">
        <w:rPr>
          <w:color w:val="0000FF"/>
        </w:rPr>
        <w:t xml:space="preserve"> = 0.9552</w:t>
      </w: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proofErr w:type="spellStart"/>
      <w:proofErr w:type="gramStart"/>
      <w:r w:rsidRPr="00BC3B00">
        <w:rPr>
          <w:color w:val="0000FF"/>
        </w:rPr>
        <w:t>alternative</w:t>
      </w:r>
      <w:proofErr w:type="spellEnd"/>
      <w:proofErr w:type="gram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hypothesis</w:t>
      </w:r>
      <w:proofErr w:type="spellEnd"/>
      <w:r w:rsidRPr="00BC3B00">
        <w:rPr>
          <w:color w:val="0000FF"/>
        </w:rPr>
        <w:t xml:space="preserve">: </w:t>
      </w:r>
      <w:proofErr w:type="spellStart"/>
      <w:r w:rsidRPr="00BC3B00">
        <w:rPr>
          <w:color w:val="0000FF"/>
        </w:rPr>
        <w:t>two.sided</w:t>
      </w:r>
      <w:proofErr w:type="spellEnd"/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r w:rsidRPr="00BC3B00">
        <w:rPr>
          <w:color w:val="0000FF"/>
        </w:rPr>
        <w:t xml:space="preserve">99 </w:t>
      </w:r>
      <w:proofErr w:type="spellStart"/>
      <w:r w:rsidRPr="00BC3B00">
        <w:rPr>
          <w:color w:val="0000FF"/>
        </w:rPr>
        <w:t>percent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confidence</w:t>
      </w:r>
      <w:proofErr w:type="spell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interval</w:t>
      </w:r>
      <w:proofErr w:type="spellEnd"/>
      <w:r w:rsidRPr="00BC3B00">
        <w:rPr>
          <w:color w:val="0000FF"/>
        </w:rPr>
        <w:t>:</w:t>
      </w: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r w:rsidRPr="00BC3B00">
        <w:rPr>
          <w:color w:val="0000FF"/>
        </w:rPr>
        <w:t xml:space="preserve">  -0.09347518  0.07347518</w:t>
      </w: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proofErr w:type="spellStart"/>
      <w:proofErr w:type="gramStart"/>
      <w:r w:rsidRPr="00BC3B00">
        <w:rPr>
          <w:color w:val="0000FF"/>
        </w:rPr>
        <w:t>sample</w:t>
      </w:r>
      <w:proofErr w:type="spellEnd"/>
      <w:proofErr w:type="gramEnd"/>
      <w:r w:rsidRPr="00BC3B00">
        <w:rPr>
          <w:color w:val="0000FF"/>
        </w:rPr>
        <w:t xml:space="preserve"> </w:t>
      </w:r>
      <w:proofErr w:type="spellStart"/>
      <w:r w:rsidRPr="00BC3B00">
        <w:rPr>
          <w:color w:val="0000FF"/>
        </w:rPr>
        <w:t>estimates</w:t>
      </w:r>
      <w:proofErr w:type="spellEnd"/>
      <w:r w:rsidRPr="00BC3B00">
        <w:rPr>
          <w:color w:val="0000FF"/>
        </w:rPr>
        <w:t>:</w:t>
      </w:r>
    </w:p>
    <w:p w:rsidR="00BC3B00" w:rsidRPr="00BC3B00" w:rsidRDefault="00BC3B00" w:rsidP="00BC3B00">
      <w:pPr>
        <w:spacing w:after="0" w:line="240" w:lineRule="auto"/>
        <w:jc w:val="both"/>
        <w:rPr>
          <w:color w:val="0000FF"/>
        </w:rPr>
      </w:pPr>
      <w:r w:rsidRPr="00BC3B00">
        <w:rPr>
          <w:color w:val="0000FF"/>
        </w:rPr>
        <w:t xml:space="preserve">  </w:t>
      </w:r>
      <w:proofErr w:type="spellStart"/>
      <w:proofErr w:type="gramStart"/>
      <w:r w:rsidRPr="00BC3B00">
        <w:rPr>
          <w:color w:val="0000FF"/>
        </w:rPr>
        <w:t>prop</w:t>
      </w:r>
      <w:proofErr w:type="spellEnd"/>
      <w:proofErr w:type="gramEnd"/>
      <w:r w:rsidRPr="00BC3B00">
        <w:rPr>
          <w:color w:val="0000FF"/>
        </w:rPr>
        <w:t xml:space="preserve"> 1 </w:t>
      </w:r>
      <w:proofErr w:type="spellStart"/>
      <w:r w:rsidRPr="00BC3B00">
        <w:rPr>
          <w:color w:val="0000FF"/>
        </w:rPr>
        <w:t>prop</w:t>
      </w:r>
      <w:proofErr w:type="spellEnd"/>
      <w:r w:rsidRPr="00BC3B00">
        <w:rPr>
          <w:color w:val="0000FF"/>
        </w:rPr>
        <w:t xml:space="preserve"> 2 </w:t>
      </w:r>
    </w:p>
    <w:p w:rsidR="004A0B8E" w:rsidRPr="00BC3B00" w:rsidRDefault="00BC3B00" w:rsidP="00BC3B00">
      <w:pPr>
        <w:spacing w:after="0" w:line="240" w:lineRule="auto"/>
        <w:jc w:val="both"/>
        <w:rPr>
          <w:color w:val="0000FF"/>
        </w:rPr>
      </w:pPr>
      <w:r w:rsidRPr="00BC3B00">
        <w:rPr>
          <w:color w:val="0000FF"/>
        </w:rPr>
        <w:t>0.05   0.06</w:t>
      </w:r>
    </w:p>
    <w:p w:rsidR="00BC3B00" w:rsidRDefault="00BC3B00" w:rsidP="00BC3B00">
      <w:pPr>
        <w:spacing w:after="0" w:line="240" w:lineRule="auto"/>
        <w:jc w:val="both"/>
      </w:pPr>
    </w:p>
    <w:p w:rsidR="004A0B8E" w:rsidRPr="004A0B8E" w:rsidRDefault="00E613A1" w:rsidP="004A0B8E">
      <w:pPr>
        <w:spacing w:after="0" w:line="240" w:lineRule="auto"/>
        <w:jc w:val="both"/>
        <w:rPr>
          <w:b/>
        </w:rPr>
      </w:pPr>
      <w:r>
        <w:t>El int</w:t>
      </w:r>
      <w:r w:rsidR="00B0099D">
        <w:t xml:space="preserve">ervalo de confianza para la diferencia de proporciones </w:t>
      </w:r>
      <w:r w:rsidR="00BC3B00">
        <w:t>de los dos procedimientos al 99% es</w:t>
      </w:r>
      <w:r w:rsidR="00B0099D" w:rsidRPr="00BC3B00">
        <w:rPr>
          <w:b/>
        </w:rPr>
        <w:t xml:space="preserve">: </w:t>
      </w:r>
      <w:r w:rsidR="004A0B8E" w:rsidRPr="00BC3B00">
        <w:rPr>
          <w:b/>
        </w:rPr>
        <w:t>(-</w:t>
      </w:r>
      <w:r w:rsidR="00BC3B00" w:rsidRPr="00BC3B00">
        <w:rPr>
          <w:b/>
        </w:rPr>
        <w:t>0.09347518  0.07347518</w:t>
      </w:r>
      <w:r w:rsidR="00BC3B00" w:rsidRPr="00BC3B00">
        <w:rPr>
          <w:b/>
          <w:color w:val="0000FF"/>
        </w:rPr>
        <w:t>)</w:t>
      </w:r>
    </w:p>
    <w:p w:rsidR="00B0099D" w:rsidRPr="00B0099D" w:rsidRDefault="00B0099D" w:rsidP="00B0099D">
      <w:pPr>
        <w:spacing w:after="0" w:line="240" w:lineRule="auto"/>
        <w:jc w:val="both"/>
        <w:rPr>
          <w:b/>
        </w:rPr>
      </w:pPr>
    </w:p>
    <w:p w:rsidR="00B0099D" w:rsidRDefault="00B0099D" w:rsidP="00055A35">
      <w:pPr>
        <w:spacing w:after="0" w:line="240" w:lineRule="auto"/>
        <w:jc w:val="both"/>
        <w:rPr>
          <w:color w:val="3366FF"/>
        </w:rPr>
      </w:pPr>
    </w:p>
    <w:p w:rsidR="004A0B8E" w:rsidRPr="004A0B8E" w:rsidRDefault="004A0B8E" w:rsidP="004A0B8E">
      <w:pPr>
        <w:spacing w:after="0" w:line="240" w:lineRule="auto"/>
        <w:jc w:val="both"/>
        <w:rPr>
          <w:color w:val="3366FF"/>
        </w:rPr>
      </w:pPr>
    </w:p>
    <w:p w:rsidR="00B0099D" w:rsidRPr="00B0099D" w:rsidRDefault="00B0099D" w:rsidP="00B0099D">
      <w:pPr>
        <w:spacing w:after="0" w:line="240" w:lineRule="auto"/>
        <w:jc w:val="both"/>
        <w:rPr>
          <w:color w:val="3366FF"/>
        </w:rPr>
      </w:pPr>
    </w:p>
    <w:p w:rsidR="00B0099D" w:rsidRPr="00055A35" w:rsidRDefault="00B0099D" w:rsidP="00B0099D">
      <w:pPr>
        <w:spacing w:after="0" w:line="240" w:lineRule="auto"/>
        <w:jc w:val="both"/>
        <w:rPr>
          <w:color w:val="3366FF"/>
        </w:rPr>
      </w:pPr>
    </w:p>
    <w:sectPr w:rsidR="00B0099D" w:rsidRPr="00055A35" w:rsidSect="00614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31D9"/>
    <w:rsid w:val="00055A35"/>
    <w:rsid w:val="000F6CA9"/>
    <w:rsid w:val="003031D9"/>
    <w:rsid w:val="004A0B8E"/>
    <w:rsid w:val="005A6637"/>
    <w:rsid w:val="00614598"/>
    <w:rsid w:val="009B2E83"/>
    <w:rsid w:val="00B0099D"/>
    <w:rsid w:val="00B70736"/>
    <w:rsid w:val="00BC3B00"/>
    <w:rsid w:val="00E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D"/>
  </w:style>
  <w:style w:type="paragraph" w:styleId="Ttulo2">
    <w:name w:val="heading 2"/>
    <w:basedOn w:val="Normal"/>
    <w:link w:val="Ttulo2Car"/>
    <w:uiPriority w:val="9"/>
    <w:qFormat/>
    <w:rsid w:val="004A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0B8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4A0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2017-03-25T00:33:00Z</dcterms:created>
  <dcterms:modified xsi:type="dcterms:W3CDTF">2017-03-25T00:33:00Z</dcterms:modified>
</cp:coreProperties>
</file>