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8E" w:rsidRDefault="00D433AE">
      <w:pPr>
        <w:rPr>
          <w:b/>
        </w:rPr>
      </w:pPr>
      <w:r>
        <w:t xml:space="preserve">El enlace </w:t>
      </w:r>
      <w:r w:rsidRPr="005D5E4A">
        <w:rPr>
          <w:b/>
        </w:rPr>
        <w:t xml:space="preserve"> CRAN </w:t>
      </w:r>
      <w:r>
        <w:t xml:space="preserve">que debes pulsar </w:t>
      </w:r>
      <w:r w:rsidR="005D5E4A">
        <w:t xml:space="preserve"> es el segundo que aparece usando el lector de pantalla. E</w:t>
      </w:r>
      <w:r>
        <w:t xml:space="preserve">stá situado en el menú de la parte izquierda de la pantalla debajo de </w:t>
      </w:r>
      <w:proofErr w:type="spellStart"/>
      <w:r w:rsidRPr="00D433AE">
        <w:rPr>
          <w:b/>
        </w:rPr>
        <w:t>Download</w:t>
      </w:r>
      <w:proofErr w:type="spellEnd"/>
      <w:r w:rsidR="005D5E4A">
        <w:rPr>
          <w:b/>
        </w:rPr>
        <w:t xml:space="preserve">. </w:t>
      </w:r>
    </w:p>
    <w:p w:rsidR="00D433AE" w:rsidRDefault="00D433AE"/>
    <w:sectPr w:rsidR="00D433AE" w:rsidSect="0071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D433AE"/>
    <w:rsid w:val="005D5E4A"/>
    <w:rsid w:val="0071408E"/>
    <w:rsid w:val="00D4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E"/>
  </w:style>
  <w:style w:type="paragraph" w:styleId="Ttulo2">
    <w:name w:val="heading 2"/>
    <w:basedOn w:val="Normal"/>
    <w:link w:val="Ttulo2Car"/>
    <w:uiPriority w:val="9"/>
    <w:qFormat/>
    <w:rsid w:val="00D4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33A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2018-10-26T17:29:00Z</dcterms:created>
  <dcterms:modified xsi:type="dcterms:W3CDTF">2018-10-26T17:37:00Z</dcterms:modified>
</cp:coreProperties>
</file>