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F" w:rsidRDefault="00FC27DF" w:rsidP="00683B34">
      <w:pPr>
        <w:jc w:val="both"/>
      </w:pPr>
      <w:r>
        <w:t>Figura 3</w:t>
      </w:r>
      <w:r w:rsidR="001E6FFB">
        <w:t>: Muestra la pantalla d</w:t>
      </w:r>
      <w:r>
        <w:t xml:space="preserve">onde está el archivo de instalación de R, en este caso es la versión R-3.1.3-win.exe </w:t>
      </w:r>
    </w:p>
    <w:p w:rsidR="002A66EB" w:rsidRPr="00683B34" w:rsidRDefault="002A66EB" w:rsidP="00683B34">
      <w:pPr>
        <w:jc w:val="both"/>
        <w:rPr>
          <w:b/>
          <w:bCs/>
        </w:rPr>
      </w:pP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E6FFB"/>
    <w:rsid w:val="002A66EB"/>
    <w:rsid w:val="00683B34"/>
    <w:rsid w:val="008F6BF0"/>
    <w:rsid w:val="0090482B"/>
    <w:rsid w:val="00930958"/>
    <w:rsid w:val="00B36DF1"/>
    <w:rsid w:val="00FC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2017-05-29T05:02:00Z</dcterms:created>
  <dcterms:modified xsi:type="dcterms:W3CDTF">2017-05-29T05:02:00Z</dcterms:modified>
</cp:coreProperties>
</file>