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43D3" w:rsidRDefault="002443D3">
      <w:r>
        <w:t>Recta de regresión Y/X</w:t>
      </w:r>
    </w:p>
    <w:p w:rsidR="002443D3" w:rsidRDefault="002443D3">
      <w:r>
        <w:t>Sobre unos ejes coordenados hemos considerado un</w:t>
      </w:r>
      <w:r w:rsidR="00416619">
        <w:t>a</w:t>
      </w:r>
      <w:r>
        <w:t xml:space="preserve"> nube de puntos y hemos representado una recta que pas</w:t>
      </w:r>
      <w:r w:rsidR="00416619">
        <w:t>a</w:t>
      </w:r>
      <w:r>
        <w:t xml:space="preserve"> por la mayoría de los puntos de la nube de puntos. </w:t>
      </w:r>
      <w:r w:rsidR="00447E2B">
        <w:t>(Recta teórica)</w:t>
      </w:r>
    </w:p>
    <w:p w:rsidR="002443D3" w:rsidRDefault="002443D3">
      <w:r>
        <w:t xml:space="preserve">La ecuación general de la recta Y/X es   </w:t>
      </w:r>
      <w:r w:rsidR="00447E2B">
        <w:t>y</w:t>
      </w:r>
      <w:r>
        <w:t xml:space="preserve"> = </w:t>
      </w:r>
      <w:proofErr w:type="spellStart"/>
      <w:r>
        <w:t>bx</w:t>
      </w:r>
      <w:proofErr w:type="spellEnd"/>
      <w:r>
        <w:t xml:space="preserve"> + a. Donde:</w:t>
      </w:r>
    </w:p>
    <w:p w:rsidR="002443D3" w:rsidRDefault="002443D3" w:rsidP="002443D3">
      <w:pPr>
        <w:pStyle w:val="Prrafodelista"/>
        <w:numPr>
          <w:ilvl w:val="0"/>
          <w:numId w:val="1"/>
        </w:numPr>
      </w:pPr>
      <w:r>
        <w:rPr>
          <w:b/>
          <w:bCs/>
        </w:rPr>
        <w:t>“</w:t>
      </w:r>
      <w:r w:rsidRPr="002443D3">
        <w:rPr>
          <w:b/>
          <w:bCs/>
        </w:rPr>
        <w:t>b</w:t>
      </w:r>
      <w:r>
        <w:rPr>
          <w:b/>
          <w:bCs/>
        </w:rPr>
        <w:t>”</w:t>
      </w:r>
      <w:r>
        <w:t xml:space="preserve"> representa la pendiente </w:t>
      </w:r>
    </w:p>
    <w:p w:rsidR="006768CF" w:rsidRDefault="002443D3" w:rsidP="002443D3">
      <w:pPr>
        <w:pStyle w:val="Prrafodelista"/>
        <w:numPr>
          <w:ilvl w:val="0"/>
          <w:numId w:val="1"/>
        </w:numPr>
      </w:pPr>
      <w:r w:rsidRPr="002443D3">
        <w:rPr>
          <w:b/>
          <w:bCs/>
        </w:rPr>
        <w:t>“a”</w:t>
      </w:r>
      <w:r>
        <w:t xml:space="preserve"> la ordenada en el origen. La recta representada es una recta que corta al eje</w:t>
      </w:r>
      <w:r w:rsidR="00447E2B">
        <w:t xml:space="preserve"> </w:t>
      </w:r>
      <w:r>
        <w:rPr>
          <w:i/>
          <w:iCs/>
        </w:rPr>
        <w:t>Y</w:t>
      </w:r>
      <w:r>
        <w:t xml:space="preserve"> en “a” (No pasa por el origen de coordenadas).</w:t>
      </w:r>
    </w:p>
    <w:p w:rsidR="002443D3" w:rsidRDefault="002443D3">
      <w:r>
        <w:t>Un punto cualquiera de la nube de puntos lo hemos llamado (</w:t>
      </w:r>
      <w:proofErr w:type="gramStart"/>
      <w:r>
        <w:t>x</w:t>
      </w:r>
      <w:r>
        <w:rPr>
          <w:vertAlign w:val="subscript"/>
        </w:rPr>
        <w:t>i</w:t>
      </w:r>
      <w:r>
        <w:t xml:space="preserve"> ,</w:t>
      </w:r>
      <w:proofErr w:type="gramEnd"/>
      <w:r>
        <w:t xml:space="preserve"> </w:t>
      </w:r>
      <w:proofErr w:type="spellStart"/>
      <w:r>
        <w:t>y</w:t>
      </w:r>
      <w:r>
        <w:rPr>
          <w:vertAlign w:val="subscript"/>
        </w:rPr>
        <w:t>j</w:t>
      </w:r>
      <w:proofErr w:type="spellEnd"/>
      <w:r>
        <w:t xml:space="preserve"> )</w:t>
      </w:r>
      <w:r w:rsidR="00322057">
        <w:t xml:space="preserve">, donde </w:t>
      </w:r>
      <w:proofErr w:type="spellStart"/>
      <w:r w:rsidR="00322057">
        <w:t>y</w:t>
      </w:r>
      <w:r w:rsidR="00322057">
        <w:rPr>
          <w:vertAlign w:val="subscript"/>
        </w:rPr>
        <w:t>j</w:t>
      </w:r>
      <w:proofErr w:type="spellEnd"/>
      <w:r w:rsidR="00322057">
        <w:t xml:space="preserve"> es el valor real asociado a x</w:t>
      </w:r>
      <w:r w:rsidR="00322057">
        <w:rPr>
          <w:vertAlign w:val="subscript"/>
        </w:rPr>
        <w:t xml:space="preserve">i </w:t>
      </w:r>
      <w:r w:rsidR="00322057">
        <w:t>.</w:t>
      </w:r>
    </w:p>
    <w:p w:rsidR="002443D3" w:rsidRDefault="00322057">
      <w:pPr>
        <w:rPr>
          <w:rFonts w:eastAsiaTheme="minorEastAsia"/>
        </w:rPr>
      </w:pPr>
      <w:r>
        <w:t xml:space="preserve">Denotamos por </w:t>
      </w:r>
      <m:oMath>
        <m:acc>
          <m:accPr>
            <m:ctrlPr>
              <w:rPr>
                <w:rFonts w:ascii="Cambria Math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y</m:t>
                </m:r>
              </m:e>
              <m:sub>
                <m:r>
                  <w:rPr>
                    <w:rFonts w:ascii="Cambria Math" w:hAnsi="Cambria Math"/>
                  </w:rPr>
                  <m:t>j</m:t>
                </m:r>
              </m:sub>
            </m:sSub>
          </m:e>
        </m:acc>
      </m:oMath>
      <w:r>
        <w:rPr>
          <w:rFonts w:eastAsiaTheme="minorEastAsia"/>
        </w:rPr>
        <w:t xml:space="preserve"> al valor teórico asociado a x</w:t>
      </w:r>
      <w:r>
        <w:rPr>
          <w:rFonts w:eastAsiaTheme="minorEastAsia"/>
          <w:vertAlign w:val="subscript"/>
        </w:rPr>
        <w:t>i</w:t>
      </w:r>
      <w:r>
        <w:rPr>
          <w:rFonts w:eastAsiaTheme="minorEastAsia"/>
        </w:rPr>
        <w:t>. Es decir</w:t>
      </w:r>
      <w:r w:rsidR="00416619">
        <w:rPr>
          <w:rFonts w:eastAsiaTheme="minorEastAsia"/>
        </w:rPr>
        <w:t>,</w:t>
      </w:r>
      <w:r>
        <w:rPr>
          <w:rFonts w:eastAsiaTheme="minorEastAsia"/>
        </w:rPr>
        <w:t xml:space="preserve"> a</w:t>
      </w:r>
      <w:r w:rsidR="00416619">
        <w:rPr>
          <w:rFonts w:eastAsiaTheme="minorEastAsia"/>
        </w:rPr>
        <w:t xml:space="preserve">l </w:t>
      </w:r>
      <w:r>
        <w:rPr>
          <w:rFonts w:eastAsiaTheme="minorEastAsia"/>
        </w:rPr>
        <w:t>suponer</w:t>
      </w:r>
      <w:r w:rsidR="00416619">
        <w:rPr>
          <w:rFonts w:eastAsiaTheme="minorEastAsia"/>
        </w:rPr>
        <w:t xml:space="preserve"> que</w:t>
      </w:r>
      <w:r>
        <w:rPr>
          <w:rFonts w:eastAsiaTheme="minorEastAsia"/>
        </w:rPr>
        <w:t xml:space="preserve"> la recta y = </w:t>
      </w:r>
      <w:proofErr w:type="spellStart"/>
      <w:r>
        <w:rPr>
          <w:rFonts w:eastAsiaTheme="minorEastAsia"/>
        </w:rPr>
        <w:t>bx</w:t>
      </w:r>
      <w:proofErr w:type="spellEnd"/>
      <w:r>
        <w:rPr>
          <w:rFonts w:eastAsiaTheme="minorEastAsia"/>
        </w:rPr>
        <w:t xml:space="preserve"> + a es el mejor ajuste a la nube de puntos, se obtiene que </w:t>
      </w:r>
      <m:oMath>
        <m:acc>
          <m:accPr>
            <m:ctrlPr>
              <w:rPr>
                <w:rFonts w:ascii="Cambria Math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y</m:t>
                </m:r>
              </m:e>
              <m:sub>
                <m:r>
                  <w:rPr>
                    <w:rFonts w:ascii="Cambria Math" w:hAnsi="Cambria Math"/>
                  </w:rPr>
                  <m:t>j</m:t>
                </m:r>
              </m:sub>
            </m:sSub>
          </m:e>
        </m:acc>
        <m:r>
          <w:rPr>
            <w:rFonts w:ascii="Cambria Math" w:hAnsi="Cambria Math"/>
          </w:rPr>
          <m:t>=b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  <m:r>
          <w:rPr>
            <w:rFonts w:ascii="Cambria Math" w:hAnsi="Cambria Math"/>
          </w:rPr>
          <m:t>+a</m:t>
        </m:r>
      </m:oMath>
      <w:r w:rsidR="00416619">
        <w:rPr>
          <w:rFonts w:eastAsiaTheme="minorEastAsia"/>
        </w:rPr>
        <w:t>.</w:t>
      </w:r>
    </w:p>
    <w:p w:rsidR="00416619" w:rsidRDefault="00416619">
      <w:r>
        <w:t>En la figura 3.1 hemos representado:</w:t>
      </w:r>
    </w:p>
    <w:p w:rsidR="00416619" w:rsidRDefault="00416619" w:rsidP="00416619">
      <w:pPr>
        <w:pStyle w:val="Prrafodelista"/>
        <w:numPr>
          <w:ilvl w:val="0"/>
          <w:numId w:val="2"/>
        </w:numPr>
      </w:pPr>
      <w:r>
        <w:t>Una nube de puntos</w:t>
      </w:r>
    </w:p>
    <w:p w:rsidR="00416619" w:rsidRDefault="00447E2B" w:rsidP="00416619">
      <w:pPr>
        <w:pStyle w:val="Prrafodelista"/>
        <w:numPr>
          <w:ilvl w:val="0"/>
          <w:numId w:val="2"/>
        </w:numPr>
      </w:pPr>
      <w:r>
        <w:t>U</w:t>
      </w:r>
      <w:r w:rsidR="00416619">
        <w:t>na recta que no pasa por el origen de coordenadas</w:t>
      </w:r>
      <w:r>
        <w:t>: y</w:t>
      </w:r>
      <w:r>
        <w:t xml:space="preserve"> = </w:t>
      </w:r>
      <w:proofErr w:type="spellStart"/>
      <w:r>
        <w:t>bx</w:t>
      </w:r>
      <w:proofErr w:type="spellEnd"/>
      <w:r>
        <w:t xml:space="preserve"> + a</w:t>
      </w:r>
    </w:p>
    <w:p w:rsidR="00416619" w:rsidRPr="00416619" w:rsidRDefault="00416619" w:rsidP="00416619">
      <w:pPr>
        <w:pStyle w:val="Prrafodelista"/>
        <w:numPr>
          <w:ilvl w:val="0"/>
          <w:numId w:val="2"/>
        </w:numPr>
      </w:pPr>
      <w:r>
        <w:t>(</w:t>
      </w:r>
      <w:r>
        <w:t>x</w:t>
      </w:r>
      <w:r w:rsidRPr="00416619">
        <w:rPr>
          <w:vertAlign w:val="subscript"/>
        </w:rPr>
        <w:t>i</w:t>
      </w:r>
      <w:r>
        <w:t xml:space="preserve"> , </w:t>
      </w:r>
      <w:proofErr w:type="spellStart"/>
      <w:r>
        <w:t>y</w:t>
      </w:r>
      <w:r w:rsidRPr="00416619">
        <w:rPr>
          <w:vertAlign w:val="subscript"/>
        </w:rPr>
        <w:t>j</w:t>
      </w:r>
      <w:proofErr w:type="spellEnd"/>
      <w:r>
        <w:t xml:space="preserve"> )</w:t>
      </w:r>
      <w:r>
        <w:t>: Un punto cualquiera de la nube de puntos (</w:t>
      </w:r>
      <w:proofErr w:type="spellStart"/>
      <w:r>
        <w:t>y</w:t>
      </w:r>
      <w:r w:rsidRPr="00416619">
        <w:rPr>
          <w:vertAlign w:val="subscript"/>
        </w:rPr>
        <w:t>j</w:t>
      </w:r>
      <w:proofErr w:type="spellEnd"/>
      <w:r>
        <w:t xml:space="preserve"> es el valor real asociado a x</w:t>
      </w:r>
      <w:r w:rsidRPr="00416619">
        <w:rPr>
          <w:vertAlign w:val="subscript"/>
        </w:rPr>
        <w:t>i</w:t>
      </w:r>
      <w:r w:rsidR="00447E2B">
        <w:t>)</w:t>
      </w:r>
      <w:bookmarkStart w:id="0" w:name="_GoBack"/>
      <w:bookmarkEnd w:id="0"/>
    </w:p>
    <w:p w:rsidR="00416619" w:rsidRPr="00416619" w:rsidRDefault="00416619" w:rsidP="00416619">
      <w:pPr>
        <w:pStyle w:val="Prrafodelista"/>
        <w:numPr>
          <w:ilvl w:val="0"/>
          <w:numId w:val="2"/>
        </w:numPr>
        <w:rPr>
          <w:rFonts w:eastAsiaTheme="minorEastAsia"/>
        </w:rPr>
      </w:pPr>
      <w:r>
        <w:t>(</w:t>
      </w:r>
      <w:proofErr w:type="gramStart"/>
      <w:r>
        <w:t>x</w:t>
      </w:r>
      <w:r w:rsidRPr="00416619">
        <w:rPr>
          <w:vertAlign w:val="subscript"/>
        </w:rPr>
        <w:t>i</w:t>
      </w:r>
      <w:r>
        <w:t xml:space="preserve"> ,</w:t>
      </w:r>
      <w:proofErr w:type="gramEnd"/>
      <w:r>
        <w:t xml:space="preserve"> </w:t>
      </w:r>
      <m:oMath>
        <m:acc>
          <m:accPr>
            <m:ctrlPr>
              <w:rPr>
                <w:rFonts w:ascii="Cambria Math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y</m:t>
                </m:r>
              </m:e>
              <m:sub>
                <m:r>
                  <w:rPr>
                    <w:rFonts w:ascii="Cambria Math" w:hAnsi="Cambria Math"/>
                  </w:rPr>
                  <m:t>j</m:t>
                </m:r>
              </m:sub>
            </m:sSub>
          </m:e>
        </m:acc>
      </m:oMath>
      <w:r w:rsidRPr="00416619">
        <w:rPr>
          <w:rFonts w:eastAsiaTheme="minorEastAsia"/>
        </w:rPr>
        <w:t>): Par formado por la abscisa x</w:t>
      </w:r>
      <w:r w:rsidRPr="00416619">
        <w:rPr>
          <w:rFonts w:eastAsiaTheme="minorEastAsia"/>
          <w:vertAlign w:val="subscript"/>
        </w:rPr>
        <w:t>i</w:t>
      </w:r>
      <w:r w:rsidRPr="00416619">
        <w:rPr>
          <w:rFonts w:eastAsiaTheme="minorEastAsia"/>
        </w:rPr>
        <w:t xml:space="preserve"> y el valor teórico asociado</w:t>
      </w:r>
    </w:p>
    <w:p w:rsidR="00416619" w:rsidRPr="00416619" w:rsidRDefault="00416619" w:rsidP="00416619">
      <w:pPr>
        <w:pStyle w:val="Prrafodelista"/>
        <w:numPr>
          <w:ilvl w:val="0"/>
          <w:numId w:val="2"/>
        </w:numPr>
      </w:pPr>
      <w:r w:rsidRPr="00416619">
        <w:rPr>
          <w:rFonts w:eastAsiaTheme="minorEastAsia"/>
        </w:rPr>
        <w:t>Los residuos</w:t>
      </w:r>
      <w:r>
        <w:rPr>
          <w:rFonts w:eastAsiaTheme="minorEastAsia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e</m:t>
            </m:r>
          </m:e>
          <m:sub>
            <m:r>
              <w:rPr>
                <w:rFonts w:ascii="Cambria Math" w:hAnsi="Cambria Math"/>
              </w:rPr>
              <m:t>ij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 xml:space="preserve"> y</m:t>
            </m:r>
          </m:e>
          <m:sub>
            <m:r>
              <w:rPr>
                <w:rFonts w:ascii="Cambria Math" w:hAnsi="Cambria Math"/>
              </w:rPr>
              <m:t>j</m:t>
            </m:r>
          </m:sub>
        </m:sSub>
        <m:r>
          <w:rPr>
            <w:rFonts w:ascii="Cambria Math" w:hAnsi="Cambria Math"/>
          </w:rPr>
          <m:t xml:space="preserve">- </m:t>
        </m:r>
        <m:r>
          <m:rPr>
            <m:sty m:val="p"/>
          </m:rPr>
          <w:rPr>
            <w:rFonts w:ascii="Cambria Math" w:eastAsiaTheme="minorEastAsia" w:hAnsi="Cambria Math"/>
          </w:rPr>
          <m:t xml:space="preserve"> </m:t>
        </m:r>
        <m:acc>
          <m:accPr>
            <m:ctrlPr>
              <w:rPr>
                <w:rFonts w:ascii="Cambria Math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y</m:t>
                </m:r>
              </m:e>
              <m:sub>
                <m:r>
                  <w:rPr>
                    <w:rFonts w:ascii="Cambria Math" w:hAnsi="Cambria Math"/>
                  </w:rPr>
                  <m:t>j</m:t>
                </m:r>
              </m:sub>
            </m:sSub>
          </m:e>
        </m:acc>
      </m:oMath>
    </w:p>
    <w:sectPr w:rsidR="00416619" w:rsidRPr="0041661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870209"/>
    <w:multiLevelType w:val="hybridMultilevel"/>
    <w:tmpl w:val="875EAA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88779A"/>
    <w:multiLevelType w:val="hybridMultilevel"/>
    <w:tmpl w:val="31E48388"/>
    <w:lvl w:ilvl="0" w:tplc="0C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3D3"/>
    <w:rsid w:val="002443D3"/>
    <w:rsid w:val="00322057"/>
    <w:rsid w:val="00416619"/>
    <w:rsid w:val="00447E2B"/>
    <w:rsid w:val="004A0253"/>
    <w:rsid w:val="009A0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C61D2"/>
  <w15:chartTrackingRefBased/>
  <w15:docId w15:val="{22BC72CA-2DAD-4081-9055-8D6A9E050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443D3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32205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159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2020-02-12T18:25:00Z</dcterms:created>
  <dcterms:modified xsi:type="dcterms:W3CDTF">2020-02-12T19:00:00Z</dcterms:modified>
</cp:coreProperties>
</file>