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6C9" w:rsidRDefault="006D56C9">
      <w:r>
        <w:t>En la figura 3.2 hemos representado las rectas de regresión Y/X y X/Y</w:t>
      </w:r>
    </w:p>
    <w:p w:rsidR="006D56C9" w:rsidRDefault="006D56C9">
      <w:r>
        <w:t>La recta de regresión Y/X tiene de ecuación: y = -0.238 + 0.99x</w:t>
      </w:r>
    </w:p>
    <w:p w:rsidR="002443D3" w:rsidRDefault="006D56C9">
      <w:r>
        <w:t xml:space="preserve">La recta de regresión X/Y: tiene de ecuación: x = 2.247+ 0.67y </w:t>
      </w:r>
    </w:p>
    <w:p w:rsidR="006D56C9" w:rsidRDefault="006D56C9">
      <w:r>
        <w:t xml:space="preserve">Ambas rectas tienen en común el punto que tiene de coordenadas la media de x y la media de y. Es </w:t>
      </w:r>
      <w:bookmarkStart w:id="0" w:name="_GoBack"/>
      <w:bookmarkEnd w:id="0"/>
      <w:r>
        <w:t>decir, el punto (6.2, 5.9)</w:t>
      </w:r>
    </w:p>
    <w:sectPr w:rsidR="006D56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70209"/>
    <w:multiLevelType w:val="hybridMultilevel"/>
    <w:tmpl w:val="875EAA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88779A"/>
    <w:multiLevelType w:val="hybridMultilevel"/>
    <w:tmpl w:val="31E48388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3D3"/>
    <w:rsid w:val="002443D3"/>
    <w:rsid w:val="00322057"/>
    <w:rsid w:val="00416619"/>
    <w:rsid w:val="00447E2B"/>
    <w:rsid w:val="004A0253"/>
    <w:rsid w:val="006D56C9"/>
    <w:rsid w:val="009A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8C961"/>
  <w15:chartTrackingRefBased/>
  <w15:docId w15:val="{22BC72CA-2DAD-4081-9055-8D6A9E050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443D3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3220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2020-02-25T16:45:00Z</dcterms:created>
  <dcterms:modified xsi:type="dcterms:W3CDTF">2020-02-25T16:45:00Z</dcterms:modified>
</cp:coreProperties>
</file>