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BD" w:rsidRDefault="00F270BA">
      <w:r>
        <w:t xml:space="preserve">Esta figura muestra cuatro gráficos de validación del modelo </w:t>
      </w:r>
      <w:r>
        <w:t>(en una tabla 2x2)</w:t>
      </w:r>
      <w:r>
        <w:t xml:space="preserve">. </w:t>
      </w:r>
    </w:p>
    <w:p w:rsidR="00F270BA" w:rsidRDefault="00F270BA">
      <w:r>
        <w:t>En la primera fila:</w:t>
      </w:r>
    </w:p>
    <w:p w:rsidR="00F270BA" w:rsidRDefault="00F270BA" w:rsidP="00F270BA">
      <w:pPr>
        <w:pStyle w:val="Prrafodelista"/>
        <w:numPr>
          <w:ilvl w:val="0"/>
          <w:numId w:val="1"/>
        </w:numPr>
      </w:pPr>
      <w:r>
        <w:t>El primer gráfico</w:t>
      </w:r>
      <w:r w:rsidR="00E93015">
        <w:t xml:space="preserve"> (gráfico 3)</w:t>
      </w:r>
      <w:r>
        <w:t xml:space="preserve"> representa los residuos frente a los valores ajustados</w:t>
      </w:r>
    </w:p>
    <w:p w:rsidR="00F270BA" w:rsidRDefault="00F270BA" w:rsidP="004F749A">
      <w:pPr>
        <w:pStyle w:val="Prrafodelista"/>
        <w:numPr>
          <w:ilvl w:val="0"/>
          <w:numId w:val="1"/>
        </w:numPr>
        <w:jc w:val="both"/>
      </w:pPr>
      <w:r>
        <w:t xml:space="preserve">En segundo gráfico </w:t>
      </w:r>
      <w:r w:rsidR="00E93015">
        <w:t>(gráfico 4)</w:t>
      </w:r>
      <w:r w:rsidR="004F749A">
        <w:t xml:space="preserve"> </w:t>
      </w:r>
      <w:r>
        <w:t xml:space="preserve">muestra el Q-Q </w:t>
      </w:r>
      <w:proofErr w:type="spellStart"/>
      <w:r>
        <w:t>plot</w:t>
      </w:r>
      <w:proofErr w:type="spellEnd"/>
      <w:r w:rsidR="004F749A">
        <w:t xml:space="preserve"> Normal</w:t>
      </w:r>
      <w:r>
        <w:t>, cuantiles frente a cuantiles para comprobar la normalidad de los residuos</w:t>
      </w:r>
      <w:bookmarkStart w:id="0" w:name="_GoBack"/>
      <w:bookmarkEnd w:id="0"/>
    </w:p>
    <w:p w:rsidR="00F270BA" w:rsidRDefault="00F270BA">
      <w:r>
        <w:t>En la segunda fila</w:t>
      </w:r>
    </w:p>
    <w:p w:rsidR="00F270BA" w:rsidRDefault="00F270BA" w:rsidP="006F5A66">
      <w:pPr>
        <w:pStyle w:val="Prrafodelista"/>
        <w:numPr>
          <w:ilvl w:val="0"/>
          <w:numId w:val="2"/>
        </w:numPr>
        <w:jc w:val="both"/>
      </w:pPr>
      <w:r>
        <w:t>El tercer gráfico</w:t>
      </w:r>
      <w:r w:rsidR="00E93015">
        <w:t xml:space="preserve"> (gráfico 5)</w:t>
      </w:r>
      <w:r>
        <w:t xml:space="preserve"> representa la raíz cuadrada de los residuos estandarizados</w:t>
      </w:r>
      <w:r w:rsidR="006F5A66">
        <w:t xml:space="preserve"> frente </w:t>
      </w:r>
      <w:r w:rsidR="006F5A66">
        <w:t>los va</w:t>
      </w:r>
      <w:r w:rsidR="006F5A66">
        <w:t xml:space="preserve">lores ajustados </w:t>
      </w:r>
    </w:p>
    <w:p w:rsidR="006F5A66" w:rsidRDefault="00F270BA" w:rsidP="00737AD9">
      <w:pPr>
        <w:pStyle w:val="Prrafodelista"/>
        <w:numPr>
          <w:ilvl w:val="0"/>
          <w:numId w:val="2"/>
        </w:numPr>
        <w:jc w:val="both"/>
      </w:pPr>
      <w:r>
        <w:t>El cuarto gráfico</w:t>
      </w:r>
      <w:r w:rsidR="00E93015">
        <w:t xml:space="preserve"> (gráfico 6)</w:t>
      </w:r>
      <w:r>
        <w:t xml:space="preserve"> representa </w:t>
      </w:r>
      <w:proofErr w:type="spellStart"/>
      <w:r w:rsidR="006F5A66">
        <w:t>Laverage</w:t>
      </w:r>
      <w:proofErr w:type="spellEnd"/>
      <w:r w:rsidR="006F5A66">
        <w:t xml:space="preserve"> (</w:t>
      </w:r>
      <w:proofErr w:type="spellStart"/>
      <w:r w:rsidR="006F5A66">
        <w:t>outliers</w:t>
      </w:r>
      <w:proofErr w:type="spellEnd"/>
      <w:r w:rsidR="006F5A66">
        <w:t>)</w:t>
      </w:r>
      <w:r w:rsidR="006F5A66">
        <w:t xml:space="preserve"> frente </w:t>
      </w:r>
      <w:r>
        <w:t xml:space="preserve">los residuos </w:t>
      </w:r>
      <w:r w:rsidR="00E93015">
        <w:t xml:space="preserve"> </w:t>
      </w:r>
    </w:p>
    <w:p w:rsidR="006F5A66" w:rsidRDefault="006F5A66" w:rsidP="006F5A66">
      <w:pPr>
        <w:jc w:val="both"/>
      </w:pPr>
    </w:p>
    <w:p w:rsidR="00E93015" w:rsidRDefault="00E93015" w:rsidP="006F5A66">
      <w:pPr>
        <w:jc w:val="both"/>
      </w:pPr>
      <w:r>
        <w:t>Los gráficos 3 y 5 se utilizan para contrastar gráficamente la independencia, la homocedasticidad y la linealidad de los residuos. Idealmente, los residuos deben estar aleatoriamente distribuidos a lo largo del gráfico, sin formar ningún tipo de patrón.</w:t>
      </w:r>
    </w:p>
    <w:p w:rsidR="006F5A66" w:rsidRDefault="006F5A66" w:rsidP="006F5A66">
      <w:pPr>
        <w:jc w:val="both"/>
      </w:pPr>
      <w:r>
        <w:t xml:space="preserve">Estos dos </w:t>
      </w:r>
      <w:r>
        <w:t xml:space="preserve">gráficos parecen indicar que los residuos son aleatorios, independientes y </w:t>
      </w:r>
      <w:proofErr w:type="spellStart"/>
      <w:r>
        <w:t>homocedásticos</w:t>
      </w:r>
      <w:proofErr w:type="spellEnd"/>
      <w:r>
        <w:t>.</w:t>
      </w:r>
    </w:p>
    <w:p w:rsidR="00E93015" w:rsidRDefault="00E93015" w:rsidP="00E93015">
      <w:pPr>
        <w:jc w:val="both"/>
      </w:pPr>
      <w:r>
        <w:t>El gráfico</w:t>
      </w:r>
      <w:r w:rsidR="006F5A66">
        <w:t xml:space="preserve"> 4. </w:t>
      </w:r>
      <w:proofErr w:type="gramStart"/>
      <w:r w:rsidR="006F5A66">
        <w:t>gráfico</w:t>
      </w:r>
      <w:proofErr w:type="gramEnd"/>
      <w:r>
        <w:t xml:space="preserve"> Q- Q</w:t>
      </w:r>
      <w:r w:rsidR="004F749A">
        <w:t xml:space="preserve"> Normal</w:t>
      </w:r>
      <w:r>
        <w:t>, por su parte, se utiliza para contrastar la normalidad de los residuos. Lo deseable es que los residuos estandarizados estén lo más cerca posible a la línea punteada que aparece en el gráfico.</w:t>
      </w:r>
      <w:r>
        <w:t xml:space="preserve"> Dicha línea es la representación de la función de densidad de la curva Normal </w:t>
      </w:r>
      <w:r w:rsidR="004F749A">
        <w:t xml:space="preserve">al representar cuantiles </w:t>
      </w:r>
      <w:r w:rsidR="006F5A66">
        <w:t>empíricos</w:t>
      </w:r>
      <w:r w:rsidR="006F5A66">
        <w:t xml:space="preserve"> </w:t>
      </w:r>
      <w:r w:rsidR="004F749A">
        <w:t>frente</w:t>
      </w:r>
      <w:r>
        <w:t xml:space="preserve"> </w:t>
      </w:r>
      <w:r w:rsidR="004F749A">
        <w:t xml:space="preserve">a cuantiles </w:t>
      </w:r>
      <w:r w:rsidR="006F5A66">
        <w:t>teóricos</w:t>
      </w:r>
      <w:r w:rsidR="006F5A66">
        <w:t xml:space="preserve"> </w:t>
      </w:r>
      <w:r w:rsidR="004F749A">
        <w:t>de una distribución Normal</w:t>
      </w:r>
    </w:p>
    <w:p w:rsidR="006F5A66" w:rsidRDefault="006F5A66" w:rsidP="006F5A66">
      <w:pPr>
        <w:pStyle w:val="NormalWeb"/>
        <w:jc w:val="both"/>
      </w:pPr>
      <w:r>
        <w:t>El gráfico Q-Q</w:t>
      </w:r>
      <w:r>
        <w:t xml:space="preserve">, no parece que los residuos sigan una distribución normal. </w:t>
      </w:r>
      <w:r w:rsidR="006673CC">
        <w:t>Los datos experimentales no se ajustan a la línea punteada</w:t>
      </w:r>
    </w:p>
    <w:p w:rsidR="006F5A66" w:rsidRDefault="006F5A66" w:rsidP="006F5A66">
      <w:pPr>
        <w:pStyle w:val="NormalWeb"/>
        <w:jc w:val="both"/>
      </w:pPr>
      <w:r>
        <w:t>El gráfico</w:t>
      </w:r>
      <w:r w:rsidR="006673CC">
        <w:t xml:space="preserve"> 6</w:t>
      </w:r>
      <w:r>
        <w:t>,</w:t>
      </w:r>
      <w:r>
        <w:t xml:space="preserve">  </w:t>
      </w:r>
      <w:proofErr w:type="spellStart"/>
      <w:r>
        <w:t>leverages</w:t>
      </w:r>
      <w:proofErr w:type="spellEnd"/>
      <w:r>
        <w:t xml:space="preserve"> </w:t>
      </w:r>
      <w:r>
        <w:t>(</w:t>
      </w:r>
      <w:proofErr w:type="spellStart"/>
      <w:r>
        <w:t>outliers</w:t>
      </w:r>
      <w:proofErr w:type="spellEnd"/>
      <w:r>
        <w:t xml:space="preserve">) </w:t>
      </w:r>
      <w:r>
        <w:t>frente a los residuos estandarizados se utiliza para detectar puntos con una influencia importante en el cálculo de las estimaciones de los parámetros. En caso de detectarse algún punto fuera de los límites que establecen las líneas discontinuas debe estudiarse este punto de forma aislada para detectar, por ejemplo, si la elevada importancia de esa observación se debe a un error.</w:t>
      </w:r>
    </w:p>
    <w:p w:rsidR="006F5A66" w:rsidRDefault="006F5A66" w:rsidP="006F5A66">
      <w:pPr>
        <w:jc w:val="both"/>
        <w:rPr>
          <w:rStyle w:val="tlid-translation"/>
        </w:rPr>
      </w:pPr>
      <w:r>
        <w:rPr>
          <w:rStyle w:val="tlid-translation"/>
        </w:rPr>
        <w:t xml:space="preserve">Nota: </w:t>
      </w:r>
      <w:r>
        <w:rPr>
          <w:rStyle w:val="tlid-translation"/>
        </w:rPr>
        <w:t xml:space="preserve">Un gráfico Q-Q es un diagrama de dispersión formado por dos  conjuntos de cuantiles uno contra el otro. Si ambos conjuntos de cuantiles provienen de la misma distribución, la representación de los puntos de los dos conjuntos de cuantiles formará una línea que es aproximadamente recta. En el caso de que los dos conjuntos de cuantiles (empíricos y teóricos) procedan de una distribución Normal, el gráfico recibe el nombre de Q-Q </w:t>
      </w:r>
      <w:proofErr w:type="spellStart"/>
      <w:r>
        <w:rPr>
          <w:rStyle w:val="tlid-translation"/>
        </w:rPr>
        <w:t>plot</w:t>
      </w:r>
      <w:proofErr w:type="spellEnd"/>
      <w:r>
        <w:rPr>
          <w:rStyle w:val="tlid-translation"/>
        </w:rPr>
        <w:t xml:space="preserve"> normal y se utiliza para comprobar gráficamente la normalidad del conjunto de datos.</w:t>
      </w:r>
    </w:p>
    <w:p w:rsidR="006F5A66" w:rsidRDefault="006F5A66" w:rsidP="00E93015">
      <w:pPr>
        <w:jc w:val="both"/>
        <w:rPr>
          <w:rStyle w:val="tlid-translation"/>
        </w:rPr>
      </w:pPr>
    </w:p>
    <w:sectPr w:rsidR="006F5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ADB"/>
    <w:multiLevelType w:val="hybridMultilevel"/>
    <w:tmpl w:val="E7FE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1E3A33"/>
    <w:multiLevelType w:val="hybridMultilevel"/>
    <w:tmpl w:val="55F88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BA"/>
    <w:rsid w:val="004F749A"/>
    <w:rsid w:val="006673CC"/>
    <w:rsid w:val="006F5A66"/>
    <w:rsid w:val="00A523BD"/>
    <w:rsid w:val="00E93015"/>
    <w:rsid w:val="00F27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3B9DE-4A0E-47A9-8117-7AB8784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0BA"/>
    <w:pPr>
      <w:ind w:left="720"/>
      <w:contextualSpacing/>
    </w:pPr>
  </w:style>
  <w:style w:type="character" w:customStyle="1" w:styleId="tlid-translation">
    <w:name w:val="tlid-translation"/>
    <w:basedOn w:val="Fuentedeprrafopredeter"/>
    <w:rsid w:val="00E93015"/>
  </w:style>
  <w:style w:type="paragraph" w:styleId="NormalWeb">
    <w:name w:val="Normal (Web)"/>
    <w:basedOn w:val="Normal"/>
    <w:uiPriority w:val="99"/>
    <w:semiHidden/>
    <w:unhideWhenUsed/>
    <w:rsid w:val="006F5A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0191">
      <w:bodyDiv w:val="1"/>
      <w:marLeft w:val="0"/>
      <w:marRight w:val="0"/>
      <w:marTop w:val="0"/>
      <w:marBottom w:val="0"/>
      <w:divBdr>
        <w:top w:val="none" w:sz="0" w:space="0" w:color="auto"/>
        <w:left w:val="none" w:sz="0" w:space="0" w:color="auto"/>
        <w:bottom w:val="none" w:sz="0" w:space="0" w:color="auto"/>
        <w:right w:val="none" w:sz="0" w:space="0" w:color="auto"/>
      </w:divBdr>
    </w:div>
    <w:div w:id="1769156546">
      <w:bodyDiv w:val="1"/>
      <w:marLeft w:val="0"/>
      <w:marRight w:val="0"/>
      <w:marTop w:val="0"/>
      <w:marBottom w:val="0"/>
      <w:divBdr>
        <w:top w:val="none" w:sz="0" w:space="0" w:color="auto"/>
        <w:left w:val="none" w:sz="0" w:space="0" w:color="auto"/>
        <w:bottom w:val="none" w:sz="0" w:space="0" w:color="auto"/>
        <w:right w:val="none" w:sz="0" w:space="0" w:color="auto"/>
      </w:divBdr>
      <w:divsChild>
        <w:div w:id="36467963">
          <w:marLeft w:val="0"/>
          <w:marRight w:val="0"/>
          <w:marTop w:val="0"/>
          <w:marBottom w:val="0"/>
          <w:divBdr>
            <w:top w:val="none" w:sz="0" w:space="0" w:color="auto"/>
            <w:left w:val="none" w:sz="0" w:space="0" w:color="auto"/>
            <w:bottom w:val="none" w:sz="0" w:space="0" w:color="auto"/>
            <w:right w:val="none" w:sz="0" w:space="0" w:color="auto"/>
          </w:divBdr>
        </w:div>
        <w:div w:id="155878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2019-02-02T08:54:00Z</dcterms:created>
  <dcterms:modified xsi:type="dcterms:W3CDTF">2019-02-02T09:41:00Z</dcterms:modified>
</cp:coreProperties>
</file>