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42" w:rsidRPr="0082048F" w:rsidRDefault="00BC2B42" w:rsidP="00BC2B42">
      <w:pPr>
        <w:jc w:val="both"/>
        <w:rPr>
          <w:rFonts w:ascii="Times New Roman" w:hAnsi="Times New Roman" w:cs="Times New Roman"/>
          <w:sz w:val="24"/>
          <w:szCs w:val="24"/>
        </w:rPr>
      </w:pPr>
      <w:r w:rsidRPr="0053222B">
        <w:rPr>
          <w:rFonts w:ascii="Times New Roman" w:hAnsi="Times New Roman" w:cs="Times New Roman"/>
          <w:sz w:val="24"/>
          <w:szCs w:val="24"/>
        </w:rPr>
        <w:t>En esta figura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316F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53222B">
        <w:rPr>
          <w:rFonts w:ascii="Times New Roman" w:hAnsi="Times New Roman" w:cs="Times New Roman"/>
          <w:sz w:val="24"/>
          <w:szCs w:val="24"/>
        </w:rPr>
        <w:t xml:space="preserve"> se muestran cuatro gráfi</w:t>
      </w:r>
      <w:r>
        <w:rPr>
          <w:rFonts w:ascii="Times New Roman" w:hAnsi="Times New Roman" w:cs="Times New Roman"/>
          <w:sz w:val="24"/>
          <w:szCs w:val="24"/>
        </w:rPr>
        <w:t xml:space="preserve">cos. Para </w:t>
      </w:r>
      <w:r w:rsidRPr="0082048F">
        <w:rPr>
          <w:rFonts w:ascii="Times New Roman" w:hAnsi="Times New Roman" w:cs="Times New Roman"/>
          <w:sz w:val="24"/>
          <w:szCs w:val="24"/>
        </w:rPr>
        <w:t>comprobar que se satisface el supuesto de independencia entre los residuos</w:t>
      </w:r>
      <w:r>
        <w:rPr>
          <w:rFonts w:ascii="Times New Roman" w:hAnsi="Times New Roman" w:cs="Times New Roman"/>
          <w:sz w:val="24"/>
          <w:szCs w:val="24"/>
        </w:rPr>
        <w:t xml:space="preserve">, observamos el primer gráfico que </w:t>
      </w:r>
      <w:r w:rsidRPr="0053222B">
        <w:rPr>
          <w:rFonts w:ascii="Times New Roman" w:hAnsi="Times New Roman" w:cs="Times New Roman"/>
          <w:sz w:val="24"/>
          <w:szCs w:val="24"/>
        </w:rPr>
        <w:t xml:space="preserve">se representan los residuos en el eje de ordenadas y los valores pronosticados en el eje de abscisas. </w:t>
      </w:r>
      <w:r w:rsidRPr="0082048F">
        <w:rPr>
          <w:rFonts w:ascii="Times New Roman" w:hAnsi="Times New Roman" w:cs="Times New Roman"/>
          <w:sz w:val="24"/>
          <w:szCs w:val="24"/>
        </w:rPr>
        <w:t xml:space="preserve">La presencia de alguna tendencia en el gráfico puede indicar la alteración de dicha hipótesis. </w:t>
      </w:r>
      <w:r>
        <w:rPr>
          <w:rFonts w:ascii="Times New Roman" w:hAnsi="Times New Roman" w:cs="Times New Roman"/>
          <w:sz w:val="24"/>
          <w:szCs w:val="24"/>
        </w:rPr>
        <w:t xml:space="preserve">En este gráfico </w:t>
      </w:r>
      <w:r w:rsidRPr="0082048F">
        <w:rPr>
          <w:rFonts w:ascii="Times New Roman" w:hAnsi="Times New Roman" w:cs="Times New Roman"/>
          <w:sz w:val="24"/>
          <w:szCs w:val="24"/>
        </w:rPr>
        <w:t xml:space="preserve">no se observa ninguna tendencia concreta lo que muestra la no existencia de relación de dependencia. </w:t>
      </w:r>
    </w:p>
    <w:sectPr w:rsidR="00BC2B42" w:rsidRPr="00820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C"/>
    <w:rsid w:val="001316F2"/>
    <w:rsid w:val="0019479C"/>
    <w:rsid w:val="00205401"/>
    <w:rsid w:val="003521DE"/>
    <w:rsid w:val="00530EB8"/>
    <w:rsid w:val="00BC2B42"/>
    <w:rsid w:val="00E06CFA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8FCA-EF1C-49E5-A7FC-A783CB8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4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4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0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1947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19479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9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9479C"/>
    <w:rPr>
      <w:i/>
      <w:iCs/>
    </w:rPr>
  </w:style>
  <w:style w:type="character" w:styleId="Textoennegrita">
    <w:name w:val="Strong"/>
    <w:basedOn w:val="Fuentedeprrafopredeter"/>
    <w:uiPriority w:val="22"/>
    <w:qFormat/>
    <w:rsid w:val="0019479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9479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47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stilo21">
    <w:name w:val="estilo21"/>
    <w:basedOn w:val="Fuentedeprrafopredeter"/>
    <w:rsid w:val="0019479C"/>
  </w:style>
  <w:style w:type="character" w:customStyle="1" w:styleId="estilo1">
    <w:name w:val="estilo1"/>
    <w:basedOn w:val="Fuentedeprrafopredeter"/>
    <w:rsid w:val="00E06CFA"/>
  </w:style>
  <w:style w:type="character" w:customStyle="1" w:styleId="estilo12">
    <w:name w:val="estilo12"/>
    <w:basedOn w:val="Fuentedeprrafopredeter"/>
    <w:rsid w:val="00E06CFA"/>
  </w:style>
  <w:style w:type="character" w:customStyle="1" w:styleId="estilo15">
    <w:name w:val="estilo15"/>
    <w:basedOn w:val="Fuentedeprrafopredeter"/>
    <w:rsid w:val="00E06CFA"/>
  </w:style>
  <w:style w:type="character" w:customStyle="1" w:styleId="estilo7">
    <w:name w:val="estilo7"/>
    <w:basedOn w:val="Fuentedeprrafopredeter"/>
    <w:rsid w:val="00E06CFA"/>
  </w:style>
  <w:style w:type="character" w:customStyle="1" w:styleId="estilo9">
    <w:name w:val="estilo9"/>
    <w:basedOn w:val="Fuentedeprrafopredeter"/>
    <w:rsid w:val="00E06CFA"/>
  </w:style>
  <w:style w:type="character" w:customStyle="1" w:styleId="estilo11">
    <w:name w:val="estilo11"/>
    <w:basedOn w:val="Fuentedeprrafopredeter"/>
    <w:rsid w:val="00E06CFA"/>
  </w:style>
  <w:style w:type="character" w:customStyle="1" w:styleId="Ttulo4Car">
    <w:name w:val="Título 4 Car"/>
    <w:basedOn w:val="Fuentedeprrafopredeter"/>
    <w:link w:val="Ttulo4"/>
    <w:uiPriority w:val="9"/>
    <w:semiHidden/>
    <w:rsid w:val="00530E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4">
    <w:name w:val="estilo4"/>
    <w:basedOn w:val="Fuentedeprrafopredeter"/>
    <w:rsid w:val="0053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2019-03-25T08:07:00Z</dcterms:created>
  <dcterms:modified xsi:type="dcterms:W3CDTF">2019-03-25T08:07:00Z</dcterms:modified>
</cp:coreProperties>
</file>