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9" w:rsidRDefault="009A6606">
      <w:r>
        <w:t>La figura 4 muestra el archivo de instalación de R</w:t>
      </w:r>
      <w:bookmarkStart w:id="0" w:name="_GoBack"/>
      <w:bookmarkEnd w:id="0"/>
      <w:r>
        <w:t xml:space="preserve"> y dos opciones para elegir: Guardar archivo y Cancelar. Elegimos Guardar archivo</w:t>
      </w:r>
    </w:p>
    <w:sectPr w:rsidR="00D65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6"/>
    <w:rsid w:val="009A6606"/>
    <w:rsid w:val="00D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2019-05-20T08:48:00Z</dcterms:created>
  <dcterms:modified xsi:type="dcterms:W3CDTF">2019-05-20T08:53:00Z</dcterms:modified>
</cp:coreProperties>
</file>