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lsica2"/>
        <w:tblW w:w="7338" w:type="dxa"/>
        <w:tblBorders>
          <w:left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225"/>
        <w:gridCol w:w="1435"/>
        <w:gridCol w:w="1134"/>
        <w:gridCol w:w="1134"/>
        <w:gridCol w:w="1134"/>
        <w:gridCol w:w="1276"/>
      </w:tblGrid>
      <w:tr w:rsidR="00DB68B8" w:rsidRPr="009539E5" w:rsidTr="00F64F6A">
        <w:trPr>
          <w:cnfStyle w:val="100000000000"/>
        </w:trPr>
        <w:tc>
          <w:tcPr>
            <w:cnfStyle w:val="001000000100"/>
            <w:tcW w:w="1225" w:type="dxa"/>
            <w:tcBorders>
              <w:bottom w:val="none" w:sz="0" w:space="0" w:color="auto"/>
            </w:tcBorders>
          </w:tcPr>
          <w:p w:rsidR="00DB68B8" w:rsidRPr="00647B50" w:rsidRDefault="00DB68B8" w:rsidP="00F64F6A">
            <w:pPr>
              <w:jc w:val="center"/>
              <w:rPr>
                <w:b w:val="0"/>
              </w:rPr>
            </w:pPr>
          </w:p>
        </w:tc>
        <w:tc>
          <w:tcPr>
            <w:cnfStyle w:val="000000001000"/>
            <w:tcW w:w="6113" w:type="dxa"/>
            <w:gridSpan w:val="5"/>
            <w:tcBorders>
              <w:bottom w:val="none" w:sz="0" w:space="0" w:color="auto"/>
            </w:tcBorders>
          </w:tcPr>
          <w:p w:rsidR="00DB68B8" w:rsidRDefault="00DB68B8" w:rsidP="00F64F6A">
            <w:pPr>
              <w:jc w:val="center"/>
              <w:rPr>
                <w:b w:val="0"/>
              </w:rPr>
            </w:pPr>
            <w:r>
              <w:rPr>
                <w:b w:val="0"/>
              </w:rPr>
              <w:t>Fotoperiodo (horas de oscuridad por ciclo de 24 horas)</w:t>
            </w:r>
          </w:p>
        </w:tc>
      </w:tr>
      <w:tr w:rsidR="00DB68B8" w:rsidRPr="009539E5" w:rsidTr="00F64F6A">
        <w:tc>
          <w:tcPr>
            <w:cnfStyle w:val="001000000000"/>
            <w:tcW w:w="1225" w:type="dxa"/>
          </w:tcPr>
          <w:p w:rsidR="00DB68B8" w:rsidRPr="009D093D" w:rsidRDefault="00DB68B8" w:rsidP="00F64F6A">
            <w:pPr>
              <w:jc w:val="center"/>
            </w:pPr>
            <w:r w:rsidRPr="009D093D">
              <w:t>Genotipo</w:t>
            </w:r>
          </w:p>
        </w:tc>
        <w:tc>
          <w:tcPr>
            <w:tcW w:w="1435" w:type="dxa"/>
          </w:tcPr>
          <w:p w:rsidR="00DB68B8" w:rsidRPr="009D093D" w:rsidRDefault="00DB68B8" w:rsidP="00F64F6A">
            <w:pPr>
              <w:tabs>
                <w:tab w:val="left" w:pos="2986"/>
              </w:tabs>
              <w:ind w:left="646" w:hanging="646"/>
              <w:jc w:val="both"/>
              <w:cnfStyle w:val="000000000000"/>
              <w:rPr>
                <w:b/>
              </w:rPr>
            </w:pPr>
            <w:r w:rsidRPr="009D093D">
              <w:rPr>
                <w:b/>
              </w:rPr>
              <w:t xml:space="preserve">0   </w:t>
            </w:r>
          </w:p>
        </w:tc>
        <w:tc>
          <w:tcPr>
            <w:tcW w:w="1134" w:type="dxa"/>
          </w:tcPr>
          <w:p w:rsidR="00DB68B8" w:rsidRPr="009D093D" w:rsidRDefault="00DB68B8" w:rsidP="00F64F6A">
            <w:pPr>
              <w:tabs>
                <w:tab w:val="left" w:pos="2986"/>
              </w:tabs>
              <w:ind w:left="646" w:hanging="646"/>
              <w:jc w:val="both"/>
              <w:cnfStyle w:val="000000000000"/>
              <w:rPr>
                <w:b/>
              </w:rPr>
            </w:pPr>
            <w:r w:rsidRPr="009D093D">
              <w:rPr>
                <w:b/>
              </w:rPr>
              <w:t>2</w:t>
            </w:r>
          </w:p>
        </w:tc>
        <w:tc>
          <w:tcPr>
            <w:tcW w:w="1134" w:type="dxa"/>
          </w:tcPr>
          <w:p w:rsidR="00DB68B8" w:rsidRPr="009D093D" w:rsidRDefault="00DB68B8" w:rsidP="00F64F6A">
            <w:pPr>
              <w:tabs>
                <w:tab w:val="left" w:pos="2986"/>
              </w:tabs>
              <w:ind w:left="646" w:hanging="646"/>
              <w:jc w:val="both"/>
              <w:cnfStyle w:val="000000000000"/>
              <w:rPr>
                <w:b/>
              </w:rPr>
            </w:pPr>
            <w:r w:rsidRPr="009D093D">
              <w:rPr>
                <w:b/>
              </w:rPr>
              <w:t>4</w:t>
            </w:r>
          </w:p>
        </w:tc>
        <w:tc>
          <w:tcPr>
            <w:tcW w:w="1134" w:type="dxa"/>
          </w:tcPr>
          <w:p w:rsidR="00DB68B8" w:rsidRPr="009D093D" w:rsidRDefault="00DB68B8" w:rsidP="00F64F6A">
            <w:pPr>
              <w:tabs>
                <w:tab w:val="left" w:pos="2986"/>
              </w:tabs>
              <w:ind w:left="646" w:hanging="646"/>
              <w:jc w:val="both"/>
              <w:cnfStyle w:val="000000000000"/>
              <w:rPr>
                <w:b/>
              </w:rPr>
            </w:pPr>
            <w:r w:rsidRPr="009D093D">
              <w:rPr>
                <w:b/>
              </w:rPr>
              <w:t>8</w:t>
            </w:r>
          </w:p>
        </w:tc>
        <w:tc>
          <w:tcPr>
            <w:tcW w:w="1276" w:type="dxa"/>
          </w:tcPr>
          <w:p w:rsidR="00DB68B8" w:rsidRPr="009D093D" w:rsidRDefault="00DB68B8" w:rsidP="00F64F6A">
            <w:pPr>
              <w:tabs>
                <w:tab w:val="left" w:pos="2986"/>
              </w:tabs>
              <w:ind w:left="646" w:hanging="646"/>
              <w:jc w:val="both"/>
              <w:cnfStyle w:val="000000000000"/>
              <w:rPr>
                <w:b/>
              </w:rPr>
            </w:pPr>
            <w:r w:rsidRPr="009D093D">
              <w:rPr>
                <w:b/>
              </w:rPr>
              <w:t>16</w:t>
            </w:r>
          </w:p>
        </w:tc>
      </w:tr>
      <w:tr w:rsidR="00DB68B8" w:rsidRPr="009539E5" w:rsidTr="00F64F6A">
        <w:tc>
          <w:tcPr>
            <w:cnfStyle w:val="001000000000"/>
            <w:tcW w:w="1225" w:type="dxa"/>
          </w:tcPr>
          <w:p w:rsidR="00DB68B8" w:rsidRPr="00923EEE" w:rsidRDefault="00DB68B8" w:rsidP="00F64F6A">
            <w:pPr>
              <w:jc w:val="center"/>
            </w:pPr>
            <w:r>
              <w:t>Armelle</w:t>
            </w:r>
          </w:p>
        </w:tc>
        <w:tc>
          <w:tcPr>
            <w:tcW w:w="1435" w:type="dxa"/>
          </w:tcPr>
          <w:p w:rsidR="00DB68B8" w:rsidRPr="00923EEE" w:rsidRDefault="00DB68B8" w:rsidP="00F64F6A">
            <w:pPr>
              <w:tabs>
                <w:tab w:val="left" w:pos="1366"/>
              </w:tabs>
              <w:jc w:val="both"/>
              <w:cnfStyle w:val="000000000000"/>
            </w:pPr>
            <w:r>
              <w:t>630</w:t>
            </w:r>
          </w:p>
        </w:tc>
        <w:tc>
          <w:tcPr>
            <w:tcW w:w="1134" w:type="dxa"/>
          </w:tcPr>
          <w:p w:rsidR="00DB68B8" w:rsidRDefault="00DB68B8" w:rsidP="00F64F6A">
            <w:pPr>
              <w:tabs>
                <w:tab w:val="left" w:pos="1366"/>
              </w:tabs>
              <w:jc w:val="both"/>
              <w:cnfStyle w:val="000000000000"/>
            </w:pPr>
            <w:r>
              <w:t>610</w:t>
            </w:r>
          </w:p>
        </w:tc>
        <w:tc>
          <w:tcPr>
            <w:tcW w:w="1134" w:type="dxa"/>
          </w:tcPr>
          <w:p w:rsidR="00DB68B8" w:rsidRDefault="00DB68B8" w:rsidP="00F64F6A">
            <w:pPr>
              <w:tabs>
                <w:tab w:val="left" w:pos="1366"/>
              </w:tabs>
              <w:jc w:val="both"/>
              <w:cnfStyle w:val="000000000000"/>
            </w:pPr>
            <w:r>
              <w:t>560</w:t>
            </w:r>
          </w:p>
        </w:tc>
        <w:tc>
          <w:tcPr>
            <w:tcW w:w="1134" w:type="dxa"/>
          </w:tcPr>
          <w:p w:rsidR="00DB68B8" w:rsidRDefault="00DB68B8" w:rsidP="00F64F6A">
            <w:pPr>
              <w:tabs>
                <w:tab w:val="left" w:pos="1366"/>
              </w:tabs>
              <w:jc w:val="both"/>
              <w:cnfStyle w:val="000000000000"/>
            </w:pPr>
            <w:r>
              <w:t>570</w:t>
            </w:r>
          </w:p>
        </w:tc>
        <w:tc>
          <w:tcPr>
            <w:tcW w:w="1276" w:type="dxa"/>
          </w:tcPr>
          <w:p w:rsidR="00DB68B8" w:rsidRDefault="00DB68B8" w:rsidP="00F64F6A">
            <w:pPr>
              <w:tabs>
                <w:tab w:val="left" w:pos="1366"/>
              </w:tabs>
              <w:jc w:val="both"/>
              <w:cnfStyle w:val="000000000000"/>
            </w:pPr>
            <w:r>
              <w:t>590</w:t>
            </w:r>
          </w:p>
        </w:tc>
      </w:tr>
      <w:tr w:rsidR="00DB68B8" w:rsidRPr="009539E5" w:rsidTr="00F64F6A">
        <w:tc>
          <w:tcPr>
            <w:cnfStyle w:val="001000000000"/>
            <w:tcW w:w="1225" w:type="dxa"/>
          </w:tcPr>
          <w:p w:rsidR="00DB68B8" w:rsidRPr="00923EEE" w:rsidRDefault="00DB68B8" w:rsidP="00F64F6A">
            <w:pPr>
              <w:jc w:val="center"/>
            </w:pPr>
            <w:r>
              <w:t>Golden</w:t>
            </w:r>
          </w:p>
        </w:tc>
        <w:tc>
          <w:tcPr>
            <w:tcW w:w="1435" w:type="dxa"/>
          </w:tcPr>
          <w:p w:rsidR="00DB68B8" w:rsidRPr="00923EEE" w:rsidRDefault="00DB68B8" w:rsidP="00F64F6A">
            <w:pPr>
              <w:jc w:val="both"/>
              <w:cnfStyle w:val="000000000000"/>
            </w:pPr>
            <w:r>
              <w:t>640</w:t>
            </w:r>
          </w:p>
        </w:tc>
        <w:tc>
          <w:tcPr>
            <w:tcW w:w="1134" w:type="dxa"/>
          </w:tcPr>
          <w:p w:rsidR="00DB68B8" w:rsidRDefault="00DB68B8" w:rsidP="00F64F6A">
            <w:pPr>
              <w:jc w:val="both"/>
              <w:cnfStyle w:val="000000000000"/>
            </w:pPr>
            <w:r>
              <w:t>630</w:t>
            </w:r>
          </w:p>
        </w:tc>
        <w:tc>
          <w:tcPr>
            <w:tcW w:w="1134" w:type="dxa"/>
          </w:tcPr>
          <w:p w:rsidR="00DB68B8" w:rsidRDefault="00DB68B8" w:rsidP="00F64F6A">
            <w:pPr>
              <w:jc w:val="both"/>
              <w:cnfStyle w:val="000000000000"/>
            </w:pPr>
            <w:r>
              <w:t>600</w:t>
            </w:r>
          </w:p>
        </w:tc>
        <w:tc>
          <w:tcPr>
            <w:tcW w:w="1134" w:type="dxa"/>
          </w:tcPr>
          <w:p w:rsidR="00DB68B8" w:rsidRDefault="00DB68B8" w:rsidP="00F64F6A">
            <w:pPr>
              <w:jc w:val="both"/>
              <w:cnfStyle w:val="000000000000"/>
            </w:pPr>
            <w:r>
              <w:t>620</w:t>
            </w:r>
          </w:p>
        </w:tc>
        <w:tc>
          <w:tcPr>
            <w:tcW w:w="1276" w:type="dxa"/>
          </w:tcPr>
          <w:p w:rsidR="00DB68B8" w:rsidRDefault="00DB68B8" w:rsidP="00F64F6A">
            <w:pPr>
              <w:jc w:val="both"/>
              <w:cnfStyle w:val="000000000000"/>
            </w:pPr>
            <w:r>
              <w:t>620</w:t>
            </w:r>
          </w:p>
        </w:tc>
      </w:tr>
      <w:tr w:rsidR="00DB68B8" w:rsidRPr="009539E5" w:rsidTr="00F64F6A">
        <w:tc>
          <w:tcPr>
            <w:cnfStyle w:val="001000000000"/>
            <w:tcW w:w="1225" w:type="dxa"/>
          </w:tcPr>
          <w:p w:rsidR="00DB68B8" w:rsidRPr="00923EEE" w:rsidRDefault="00DB68B8" w:rsidP="00F64F6A">
            <w:pPr>
              <w:jc w:val="center"/>
            </w:pPr>
            <w:r>
              <w:t>Promise</w:t>
            </w:r>
          </w:p>
        </w:tc>
        <w:tc>
          <w:tcPr>
            <w:tcW w:w="1435" w:type="dxa"/>
          </w:tcPr>
          <w:p w:rsidR="00DB68B8" w:rsidRPr="00923EEE" w:rsidRDefault="00DB68B8" w:rsidP="00F64F6A">
            <w:pPr>
              <w:tabs>
                <w:tab w:val="left" w:pos="721"/>
              </w:tabs>
              <w:jc w:val="both"/>
              <w:cnfStyle w:val="000000000000"/>
            </w:pPr>
            <w:r>
              <w:t>640</w:t>
            </w:r>
          </w:p>
        </w:tc>
        <w:tc>
          <w:tcPr>
            <w:tcW w:w="1134" w:type="dxa"/>
          </w:tcPr>
          <w:p w:rsidR="00DB68B8" w:rsidRDefault="00DB68B8" w:rsidP="00F64F6A">
            <w:pPr>
              <w:tabs>
                <w:tab w:val="left" w:pos="721"/>
              </w:tabs>
              <w:jc w:val="both"/>
              <w:cnfStyle w:val="000000000000"/>
            </w:pPr>
            <w:r>
              <w:t>630</w:t>
            </w:r>
          </w:p>
        </w:tc>
        <w:tc>
          <w:tcPr>
            <w:tcW w:w="1134" w:type="dxa"/>
          </w:tcPr>
          <w:p w:rsidR="00DB68B8" w:rsidRDefault="00DB68B8" w:rsidP="00F64F6A">
            <w:pPr>
              <w:tabs>
                <w:tab w:val="left" w:pos="721"/>
              </w:tabs>
              <w:jc w:val="both"/>
              <w:cnfStyle w:val="000000000000"/>
            </w:pPr>
            <w:r>
              <w:t>650</w:t>
            </w:r>
          </w:p>
        </w:tc>
        <w:tc>
          <w:tcPr>
            <w:tcW w:w="1134" w:type="dxa"/>
          </w:tcPr>
          <w:p w:rsidR="00DB68B8" w:rsidRDefault="00DB68B8" w:rsidP="00F64F6A">
            <w:pPr>
              <w:tabs>
                <w:tab w:val="left" w:pos="721"/>
              </w:tabs>
              <w:jc w:val="both"/>
              <w:cnfStyle w:val="000000000000"/>
            </w:pPr>
            <w:r>
              <w:t>620</w:t>
            </w:r>
          </w:p>
        </w:tc>
        <w:tc>
          <w:tcPr>
            <w:tcW w:w="1276" w:type="dxa"/>
          </w:tcPr>
          <w:p w:rsidR="00DB68B8" w:rsidRDefault="00DB68B8" w:rsidP="00F64F6A">
            <w:pPr>
              <w:tabs>
                <w:tab w:val="left" w:pos="721"/>
              </w:tabs>
              <w:jc w:val="both"/>
              <w:cnfStyle w:val="000000000000"/>
            </w:pPr>
            <w:r>
              <w:t>580</w:t>
            </w:r>
          </w:p>
        </w:tc>
      </w:tr>
      <w:tr w:rsidR="00DB68B8" w:rsidRPr="009539E5" w:rsidTr="00F64F6A">
        <w:trPr>
          <w:cnfStyle w:val="010000000000"/>
        </w:trPr>
        <w:tc>
          <w:tcPr>
            <w:cnfStyle w:val="001000000001"/>
            <w:tcW w:w="1225" w:type="dxa"/>
          </w:tcPr>
          <w:p w:rsidR="00DB68B8" w:rsidRPr="009D093D" w:rsidRDefault="00DB68B8" w:rsidP="00F64F6A">
            <w:pPr>
              <w:jc w:val="center"/>
            </w:pPr>
            <w:r w:rsidRPr="009D093D">
              <w:t>Emir</w:t>
            </w:r>
          </w:p>
        </w:tc>
        <w:tc>
          <w:tcPr>
            <w:tcW w:w="1435" w:type="dxa"/>
          </w:tcPr>
          <w:p w:rsidR="00DB68B8" w:rsidRPr="00923EEE" w:rsidRDefault="00DB68B8" w:rsidP="00F64F6A">
            <w:pPr>
              <w:jc w:val="both"/>
              <w:cnfStyle w:val="010000000000"/>
            </w:pPr>
            <w:r>
              <w:t>660</w:t>
            </w:r>
          </w:p>
        </w:tc>
        <w:tc>
          <w:tcPr>
            <w:tcW w:w="1134" w:type="dxa"/>
          </w:tcPr>
          <w:p w:rsidR="00DB68B8" w:rsidRDefault="00DB68B8" w:rsidP="00F64F6A">
            <w:pPr>
              <w:jc w:val="both"/>
              <w:cnfStyle w:val="010000000000"/>
            </w:pPr>
            <w:r>
              <w:t>660</w:t>
            </w:r>
          </w:p>
        </w:tc>
        <w:tc>
          <w:tcPr>
            <w:tcW w:w="1134" w:type="dxa"/>
          </w:tcPr>
          <w:p w:rsidR="00DB68B8" w:rsidRDefault="00DB68B8" w:rsidP="00F64F6A">
            <w:pPr>
              <w:jc w:val="both"/>
              <w:cnfStyle w:val="010000000000"/>
            </w:pPr>
            <w:r>
              <w:t>620</w:t>
            </w:r>
          </w:p>
        </w:tc>
        <w:tc>
          <w:tcPr>
            <w:tcW w:w="1134" w:type="dxa"/>
          </w:tcPr>
          <w:p w:rsidR="00DB68B8" w:rsidRDefault="00DB68B8" w:rsidP="00F64F6A">
            <w:pPr>
              <w:jc w:val="both"/>
              <w:cnfStyle w:val="010000000000"/>
            </w:pPr>
            <w:r>
              <w:t>610</w:t>
            </w:r>
          </w:p>
        </w:tc>
        <w:tc>
          <w:tcPr>
            <w:tcW w:w="1276" w:type="dxa"/>
          </w:tcPr>
          <w:p w:rsidR="00DB68B8" w:rsidRDefault="00DB68B8" w:rsidP="00F64F6A">
            <w:pPr>
              <w:jc w:val="both"/>
              <w:cnfStyle w:val="010000000000"/>
            </w:pPr>
            <w:r>
              <w:t>630</w:t>
            </w:r>
          </w:p>
        </w:tc>
      </w:tr>
    </w:tbl>
    <w:p w:rsidR="00246618" w:rsidRDefault="00246618"/>
    <w:p w:rsidR="00DB68B8" w:rsidRDefault="00DB68B8"/>
    <w:p w:rsidR="00DB68B8" w:rsidRDefault="00DB68B8"/>
    <w:sectPr w:rsidR="00DB68B8" w:rsidSect="00246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68B8"/>
    <w:rsid w:val="00246618"/>
    <w:rsid w:val="00DB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lsica2">
    <w:name w:val="Table Classic 2"/>
    <w:basedOn w:val="Tablanormal"/>
    <w:rsid w:val="00DB6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2018-05-01T07:15:00Z</dcterms:created>
  <dcterms:modified xsi:type="dcterms:W3CDTF">2018-05-01T07:16:00Z</dcterms:modified>
</cp:coreProperties>
</file>